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F03C2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Утверждены</w:t>
      </w:r>
    </w:p>
    <w:p w:rsidR="008876B8" w:rsidRPr="00F03C2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Решением Правления</w:t>
      </w:r>
    </w:p>
    <w:p w:rsidR="008876B8" w:rsidRPr="00F87C42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Протокол № </w:t>
      </w:r>
      <w:r w:rsidR="00B6551C">
        <w:rPr>
          <w:rFonts w:ascii="Times New Roman" w:hAnsi="Times New Roman" w:cs="Times New Roman"/>
          <w:color w:val="auto"/>
          <w:sz w:val="24"/>
          <w:lang w:val="ru-RU"/>
        </w:rPr>
        <w:t>114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B6551C">
        <w:rPr>
          <w:rFonts w:ascii="Times New Roman" w:hAnsi="Times New Roman" w:cs="Times New Roman"/>
          <w:color w:val="auto"/>
          <w:sz w:val="24"/>
          <w:lang w:val="ru-RU"/>
        </w:rPr>
        <w:t>06.12.2016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F03C22" w:rsidRDefault="008876B8" w:rsidP="008876B8">
      <w:pPr>
        <w:spacing w:line="100" w:lineRule="atLeast"/>
        <w:rPr>
          <w:rFonts w:ascii="Times New Roman" w:hAnsi="Times New Roman" w:cs="Times New Roman"/>
          <w:color w:val="auto"/>
          <w:sz w:val="24"/>
          <w:lang w:val="ru-RU"/>
        </w:rPr>
      </w:pPr>
    </w:p>
    <w:p w:rsidR="007752F2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03C22">
        <w:rPr>
          <w:rFonts w:ascii="Times New Roman" w:hAnsi="Times New Roman" w:cs="Times New Roman"/>
          <w:b/>
          <w:sz w:val="24"/>
          <w:lang w:val="ru-RU"/>
        </w:rPr>
        <w:t>Правила</w:t>
      </w:r>
    </w:p>
    <w:p w:rsidR="008876B8" w:rsidRPr="00F03C22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03C22">
        <w:rPr>
          <w:rFonts w:ascii="Times New Roman" w:hAnsi="Times New Roman" w:cs="Times New Roman"/>
          <w:b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proofErr w:type="spellStart"/>
      <w:r w:rsidR="00470E8A">
        <w:rPr>
          <w:rFonts w:ascii="Times New Roman" w:hAnsi="Times New Roman" w:cs="Times New Roman"/>
          <w:b/>
          <w:sz w:val="24"/>
          <w:lang w:val="ru-RU"/>
        </w:rPr>
        <w:t>М</w:t>
      </w:r>
      <w:r w:rsidR="009C0A14">
        <w:rPr>
          <w:rFonts w:ascii="Times New Roman" w:hAnsi="Times New Roman" w:cs="Times New Roman"/>
          <w:b/>
          <w:sz w:val="24"/>
          <w:lang w:val="ru-RU"/>
        </w:rPr>
        <w:t>икро</w:t>
      </w:r>
      <w:r w:rsidR="00470E8A">
        <w:rPr>
          <w:rFonts w:ascii="Times New Roman" w:hAnsi="Times New Roman" w:cs="Times New Roman"/>
          <w:b/>
          <w:sz w:val="24"/>
          <w:lang w:val="ru-RU"/>
        </w:rPr>
        <w:t>кредитной</w:t>
      </w:r>
      <w:proofErr w:type="spellEnd"/>
      <w:r w:rsidR="009C0A1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470E8A">
        <w:rPr>
          <w:rFonts w:ascii="Times New Roman" w:hAnsi="Times New Roman" w:cs="Times New Roman"/>
          <w:b/>
          <w:sz w:val="24"/>
          <w:lang w:val="ru-RU"/>
        </w:rPr>
        <w:t>компанией</w:t>
      </w:r>
      <w:r w:rsidR="009C0A14">
        <w:rPr>
          <w:rFonts w:ascii="Times New Roman" w:hAnsi="Times New Roman" w:cs="Times New Roman"/>
          <w:b/>
          <w:sz w:val="24"/>
          <w:lang w:val="ru-RU"/>
        </w:rPr>
        <w:t xml:space="preserve">, </w:t>
      </w:r>
      <w:r w:rsidRPr="00F03C22">
        <w:rPr>
          <w:rFonts w:ascii="Times New Roman" w:hAnsi="Times New Roman" w:cs="Times New Roman"/>
          <w:b/>
          <w:sz w:val="24"/>
          <w:lang w:val="ru-RU"/>
        </w:rPr>
        <w:t xml:space="preserve">некоммерческой организацией </w:t>
      </w:r>
      <w:r w:rsidR="00470E8A">
        <w:rPr>
          <w:rFonts w:ascii="Times New Roman" w:hAnsi="Times New Roman" w:cs="Times New Roman"/>
          <w:b/>
          <w:sz w:val="24"/>
          <w:lang w:val="ru-RU"/>
        </w:rPr>
        <w:t>«</w:t>
      </w:r>
      <w:r w:rsidRPr="00F03C22">
        <w:rPr>
          <w:rFonts w:ascii="Times New Roman" w:hAnsi="Times New Roman" w:cs="Times New Roman"/>
          <w:b/>
          <w:sz w:val="24"/>
          <w:lang w:val="ru-RU"/>
        </w:rPr>
        <w:t>Фонд поддержки малого и среднего предпринимательства</w:t>
      </w:r>
      <w:r w:rsidR="00470E8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lang w:val="ru-RU"/>
        </w:rPr>
        <w:t>Республики Алтай</w:t>
      </w:r>
      <w:r w:rsidR="00470E8A">
        <w:rPr>
          <w:rFonts w:ascii="Times New Roman" w:hAnsi="Times New Roman" w:cs="Times New Roman"/>
          <w:b/>
          <w:sz w:val="24"/>
          <w:lang w:val="ru-RU"/>
        </w:rPr>
        <w:t>»</w:t>
      </w:r>
    </w:p>
    <w:p w:rsidR="008876B8" w:rsidRPr="00F03C22" w:rsidRDefault="008876B8" w:rsidP="00704F1B">
      <w:pPr>
        <w:spacing w:line="100" w:lineRule="atLeast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(</w:t>
      </w:r>
      <w:r w:rsidR="00D575B1">
        <w:rPr>
          <w:rFonts w:ascii="Times New Roman" w:hAnsi="Times New Roman" w:cs="Times New Roman"/>
          <w:color w:val="auto"/>
          <w:sz w:val="24"/>
          <w:lang w:val="ru-RU"/>
        </w:rPr>
        <w:t>с изменения</w:t>
      </w:r>
      <w:r w:rsidR="00011792">
        <w:rPr>
          <w:rFonts w:ascii="Times New Roman" w:hAnsi="Times New Roman" w:cs="Times New Roman"/>
          <w:color w:val="auto"/>
          <w:sz w:val="24"/>
          <w:lang w:val="ru-RU"/>
        </w:rPr>
        <w:t>ми</w:t>
      </w:r>
      <w:r w:rsidR="00D575B1">
        <w:rPr>
          <w:rFonts w:ascii="Times New Roman" w:hAnsi="Times New Roman" w:cs="Times New Roman"/>
          <w:color w:val="auto"/>
          <w:sz w:val="24"/>
          <w:lang w:val="ru-RU"/>
        </w:rPr>
        <w:t xml:space="preserve"> от 24.05.2017 г.</w:t>
      </w:r>
      <w:r w:rsidR="00B7134E">
        <w:rPr>
          <w:rFonts w:ascii="Times New Roman" w:hAnsi="Times New Roman" w:cs="Times New Roman"/>
          <w:color w:val="auto"/>
          <w:sz w:val="24"/>
          <w:lang w:val="ru-RU"/>
        </w:rPr>
        <w:t>, от 13.09.2017 г.</w:t>
      </w:r>
      <w:r w:rsidR="000A3A55">
        <w:rPr>
          <w:rFonts w:ascii="Times New Roman" w:hAnsi="Times New Roman" w:cs="Times New Roman"/>
          <w:color w:val="auto"/>
          <w:sz w:val="24"/>
          <w:lang w:val="ru-RU"/>
        </w:rPr>
        <w:t>, от 10.10.2017 г.</w:t>
      </w:r>
      <w:r w:rsidR="001341DF">
        <w:rPr>
          <w:rFonts w:ascii="Times New Roman" w:hAnsi="Times New Roman" w:cs="Times New Roman"/>
          <w:color w:val="auto"/>
          <w:sz w:val="24"/>
          <w:lang w:val="ru-RU"/>
        </w:rPr>
        <w:t>, от 12.12.2017</w:t>
      </w:r>
      <w:r w:rsidR="00477D9A">
        <w:rPr>
          <w:rFonts w:ascii="Times New Roman" w:hAnsi="Times New Roman" w:cs="Times New Roman"/>
          <w:color w:val="auto"/>
          <w:sz w:val="24"/>
          <w:lang w:val="ru-RU"/>
        </w:rPr>
        <w:t xml:space="preserve"> г., от 16.01.2018 г.</w:t>
      </w:r>
      <w:r w:rsidR="00CF5F2C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от </w:t>
      </w:r>
      <w:r w:rsidR="00CF5F2C">
        <w:rPr>
          <w:rFonts w:ascii="Times New Roman" w:hAnsi="Times New Roman" w:cs="Times New Roman"/>
          <w:color w:val="auto"/>
          <w:sz w:val="24"/>
          <w:lang w:val="ru-RU"/>
        </w:rPr>
        <w:t>02.07.2018 г.</w:t>
      </w:r>
      <w:r w:rsidR="00DE56F1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от </w:t>
      </w:r>
      <w:r w:rsidR="00DE56F1">
        <w:rPr>
          <w:rFonts w:ascii="Times New Roman" w:hAnsi="Times New Roman" w:cs="Times New Roman"/>
          <w:color w:val="auto"/>
          <w:sz w:val="24"/>
          <w:lang w:val="ru-RU"/>
        </w:rPr>
        <w:t>26.07.2017 г.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12.10.2018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 xml:space="preserve"> г., от 17.01.2019 г.</w:t>
      </w:r>
      <w:r w:rsidR="001019DF">
        <w:rPr>
          <w:rFonts w:ascii="Times New Roman" w:hAnsi="Times New Roman" w:cs="Times New Roman"/>
          <w:color w:val="auto"/>
          <w:sz w:val="24"/>
          <w:lang w:val="ru-RU"/>
        </w:rPr>
        <w:t>, от</w:t>
      </w:r>
      <w:r w:rsidR="00331E74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1019DF">
        <w:rPr>
          <w:rFonts w:ascii="Times New Roman" w:hAnsi="Times New Roman" w:cs="Times New Roman"/>
          <w:color w:val="auto"/>
          <w:sz w:val="24"/>
          <w:lang w:val="ru-RU"/>
        </w:rPr>
        <w:t>25.02.2019</w:t>
      </w:r>
      <w:r w:rsidR="00331E74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  <w:r w:rsidR="00184BC0">
        <w:rPr>
          <w:rFonts w:ascii="Times New Roman" w:hAnsi="Times New Roman" w:cs="Times New Roman"/>
          <w:color w:val="auto"/>
          <w:sz w:val="24"/>
          <w:lang w:val="ru-RU"/>
        </w:rPr>
        <w:t>, от 03.07.2019 г.</w:t>
      </w:r>
      <w:r w:rsidR="00DD1E90">
        <w:rPr>
          <w:rFonts w:ascii="Times New Roman" w:hAnsi="Times New Roman" w:cs="Times New Roman"/>
          <w:color w:val="auto"/>
          <w:sz w:val="24"/>
          <w:lang w:val="ru-RU"/>
        </w:rPr>
        <w:t>, от 04.09.2019 г.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>)</w:t>
      </w:r>
    </w:p>
    <w:p w:rsidR="008876B8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2B2A84" w:rsidRPr="00F03C22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Default="008876B8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1. Общие положения</w:t>
      </w:r>
    </w:p>
    <w:p w:rsidR="002B2A84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F52AF5"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Настоящие Правила разработаны в соответствии с Федеральным законом от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12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Российской Федерации», Федеральным законом от 2 июля 2010 года № 151-ФЗ «О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микрофинансовой деятельности и микрофинансовых организациях», Уставом </w:t>
      </w:r>
      <w:proofErr w:type="spellStart"/>
      <w:r w:rsidR="00C85CE9">
        <w:rPr>
          <w:rFonts w:ascii="Times New Roman" w:hAnsi="Times New Roman" w:cs="Times New Roman"/>
          <w:sz w:val="24"/>
          <w:lang w:val="ru-RU"/>
        </w:rPr>
        <w:t>Микро</w:t>
      </w:r>
      <w:r w:rsidR="00CE3131">
        <w:rPr>
          <w:rFonts w:ascii="Times New Roman" w:hAnsi="Times New Roman" w:cs="Times New Roman"/>
          <w:sz w:val="24"/>
          <w:lang w:val="ru-RU"/>
        </w:rPr>
        <w:t>кредитной</w:t>
      </w:r>
      <w:proofErr w:type="spellEnd"/>
      <w:r w:rsidR="00CE3131">
        <w:rPr>
          <w:rFonts w:ascii="Times New Roman" w:hAnsi="Times New Roman" w:cs="Times New Roman"/>
          <w:sz w:val="24"/>
          <w:lang w:val="ru-RU"/>
        </w:rPr>
        <w:t xml:space="preserve"> компании</w:t>
      </w:r>
      <w:r w:rsidR="00C85CE9">
        <w:rPr>
          <w:rFonts w:ascii="Times New Roman" w:hAnsi="Times New Roman" w:cs="Times New Roman"/>
          <w:sz w:val="24"/>
          <w:lang w:val="ru-RU"/>
        </w:rPr>
        <w:t>, некоммерческой организации «Фонд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поддержки малого и</w:t>
      </w:r>
      <w:r w:rsidR="002B2A84">
        <w:rPr>
          <w:rFonts w:ascii="Times New Roman" w:hAnsi="Times New Roman" w:cs="Times New Roman"/>
          <w:sz w:val="24"/>
          <w:lang w:val="ru-RU"/>
        </w:rPr>
        <w:t> </w:t>
      </w:r>
      <w:r w:rsidRPr="00F03C22">
        <w:rPr>
          <w:rFonts w:ascii="Times New Roman" w:hAnsi="Times New Roman" w:cs="Times New Roman"/>
          <w:sz w:val="24"/>
          <w:lang w:val="ru-RU"/>
        </w:rPr>
        <w:t>среднего предпринимательства Республики Алтай</w:t>
      </w:r>
      <w:r w:rsidR="00C85CE9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B51D54" w:rsidRPr="00F52AF5">
        <w:rPr>
          <w:rFonts w:ascii="Times New Roman" w:hAnsi="Times New Roman" w:cs="Times New Roman"/>
          <w:b/>
          <w:sz w:val="24"/>
          <w:lang w:val="ru-RU"/>
        </w:rPr>
        <w:t>2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3.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Фонд</w:t>
      </w:r>
      <w:r w:rsidR="00CE3131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- </w:t>
      </w:r>
      <w:r w:rsidR="002B2A84">
        <w:rPr>
          <w:rFonts w:ascii="Times New Roman" w:hAnsi="Times New Roman" w:cs="Times New Roman"/>
          <w:sz w:val="24"/>
          <w:lang w:val="ru-RU"/>
        </w:rPr>
        <w:t>М</w:t>
      </w:r>
      <w:r w:rsidR="00CE3131">
        <w:rPr>
          <w:rFonts w:ascii="Times New Roman" w:hAnsi="Times New Roman" w:cs="Times New Roman"/>
          <w:sz w:val="24"/>
          <w:lang w:val="ru-RU"/>
        </w:rPr>
        <w:t>КК</w:t>
      </w:r>
      <w:r w:rsidR="002B2A84">
        <w:rPr>
          <w:rFonts w:ascii="Times New Roman" w:hAnsi="Times New Roman" w:cs="Times New Roman"/>
          <w:sz w:val="24"/>
          <w:lang w:val="ru-RU"/>
        </w:rPr>
        <w:t>, НКО «Ф</w:t>
      </w:r>
      <w:r w:rsidRPr="00F03C22">
        <w:rPr>
          <w:rFonts w:ascii="Times New Roman" w:hAnsi="Times New Roman" w:cs="Times New Roman"/>
          <w:sz w:val="24"/>
          <w:lang w:val="ru-RU"/>
        </w:rPr>
        <w:t>онд поддержки малого и среднего предпринимательства Республики Алтай</w:t>
      </w:r>
      <w:r w:rsidR="002B2A84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Правление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– высший руководящий орган </w:t>
      </w:r>
      <w:r w:rsidR="002B2A84">
        <w:rPr>
          <w:rFonts w:ascii="Times New Roman" w:hAnsi="Times New Roman" w:cs="Times New Roman"/>
          <w:sz w:val="24"/>
          <w:lang w:val="ru-RU"/>
        </w:rPr>
        <w:t>М</w:t>
      </w:r>
      <w:r w:rsidR="00CE3131">
        <w:rPr>
          <w:rFonts w:ascii="Times New Roman" w:hAnsi="Times New Roman" w:cs="Times New Roman"/>
          <w:sz w:val="24"/>
          <w:lang w:val="ru-RU"/>
        </w:rPr>
        <w:t>КК</w:t>
      </w:r>
      <w:r w:rsidR="002B2A84">
        <w:rPr>
          <w:rFonts w:ascii="Times New Roman" w:hAnsi="Times New Roman" w:cs="Times New Roman"/>
          <w:sz w:val="24"/>
          <w:lang w:val="ru-RU"/>
        </w:rPr>
        <w:t>, НКО «</w:t>
      </w:r>
      <w:r w:rsidRPr="00F03C22">
        <w:rPr>
          <w:rFonts w:ascii="Times New Roman" w:hAnsi="Times New Roman" w:cs="Times New Roman"/>
          <w:sz w:val="24"/>
          <w:lang w:val="ru-RU"/>
        </w:rPr>
        <w:t>Фонд поддержки малого и среднего предпринимательства Республики Алтай</w:t>
      </w:r>
      <w:r w:rsidR="002B2A84">
        <w:rPr>
          <w:rFonts w:ascii="Times New Roman" w:hAnsi="Times New Roman" w:cs="Times New Roman"/>
          <w:sz w:val="24"/>
          <w:lang w:val="ru-RU"/>
        </w:rPr>
        <w:t>»</w:t>
      </w:r>
      <w:r w:rsidRPr="00F03C22">
        <w:rPr>
          <w:rFonts w:ascii="Times New Roman" w:hAnsi="Times New Roman" w:cs="Times New Roman"/>
          <w:sz w:val="24"/>
          <w:lang w:val="ru-RU"/>
        </w:rPr>
        <w:t>;</w:t>
      </w:r>
    </w:p>
    <w:p w:rsidR="000C000D" w:rsidRPr="000C000D" w:rsidRDefault="008876B8" w:rsidP="000C000D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C000D">
        <w:rPr>
          <w:rFonts w:ascii="Times New Roman" w:hAnsi="Times New Roman" w:cs="Times New Roman"/>
          <w:b/>
          <w:sz w:val="24"/>
          <w:lang w:val="ru-RU"/>
        </w:rPr>
        <w:t>Субъект малого и среднего предпринимательства (далее – СМСП)</w:t>
      </w:r>
      <w:r w:rsidR="00C212B4" w:rsidRPr="000C000D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C000D">
        <w:rPr>
          <w:rFonts w:ascii="Times New Roman" w:hAnsi="Times New Roman" w:cs="Times New Roman"/>
          <w:sz w:val="24"/>
          <w:lang w:val="ru-RU"/>
        </w:rPr>
        <w:t xml:space="preserve">- </w:t>
      </w:r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>микропредприятиям</w:t>
      </w:r>
      <w:proofErr w:type="spellEnd"/>
      <w:r w:rsidR="00782F67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>, и средним предприятиям</w:t>
      </w:r>
      <w:r w:rsidR="000C000D" w:rsidRPr="000C000D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, </w:t>
      </w:r>
      <w:r w:rsidR="000C000D" w:rsidRPr="000C000D">
        <w:rPr>
          <w:rFonts w:ascii="Times New Roman" w:eastAsia="Calibri" w:hAnsi="Times New Roman" w:cs="Times New Roman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</w:p>
    <w:p w:rsidR="004D4459" w:rsidRPr="004D4459" w:rsidRDefault="004D4459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D4459">
        <w:rPr>
          <w:rFonts w:ascii="Times New Roman" w:hAnsi="Times New Roman" w:cs="Times New Roman"/>
          <w:b/>
          <w:sz w:val="24"/>
          <w:lang w:val="ru-RU"/>
        </w:rPr>
        <w:t xml:space="preserve">Микрозайм – </w:t>
      </w:r>
      <w:r w:rsidRPr="00542499">
        <w:rPr>
          <w:rFonts w:ascii="Times New Roman" w:hAnsi="Times New Roman" w:cs="Times New Roman"/>
          <w:bCs/>
          <w:sz w:val="24"/>
          <w:lang w:val="ru-RU"/>
        </w:rPr>
        <w:t>заем,</w:t>
      </w:r>
      <w:r w:rsidRPr="004D4459">
        <w:rPr>
          <w:rFonts w:ascii="Times New Roman" w:hAnsi="Times New Roman" w:cs="Times New Roman"/>
          <w:bCs/>
          <w:sz w:val="24"/>
          <w:lang w:val="ru-RU"/>
        </w:rPr>
        <w:t xml:space="preserve"> предоставляемый Фондом Заемщику, на условиях, предусмотренных Договором займа, в сумме, не превышающей </w:t>
      </w:r>
      <w:r w:rsidRPr="004D4459">
        <w:rPr>
          <w:rFonts w:ascii="Times New Roman" w:hAnsi="Times New Roman" w:cs="Times New Roman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>
        <w:rPr>
          <w:rFonts w:ascii="Times New Roman" w:hAnsi="Times New Roman" w:cs="Times New Roman"/>
          <w:sz w:val="24"/>
          <w:lang w:val="ru-RU"/>
        </w:rPr>
        <w:t xml:space="preserve"> </w:t>
      </w:r>
      <w:r w:rsidRPr="004D4459">
        <w:rPr>
          <w:rFonts w:ascii="Times New Roman" w:hAnsi="Times New Roman" w:cs="Times New Roman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Заемщик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СМСП, заключивший или намеревающийся заключить договор займа с Фондом;</w:t>
      </w:r>
    </w:p>
    <w:p w:rsidR="008876B8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Поручительство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</w:p>
    <w:p w:rsid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Залог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– способ обеспечения исполнения обязательств Заемщика,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</w:t>
      </w:r>
      <w:r>
        <w:rPr>
          <w:rFonts w:ascii="Times New Roman" w:hAnsi="Times New Roman" w:cs="Times New Roman"/>
          <w:sz w:val="24"/>
          <w:lang w:val="ru-RU"/>
        </w:rPr>
        <w:t>ства;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Группа взаимосвязанных заемщиков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- это два или более заемщиков, чьи взаимоотношения являются таковыми, что, в случае возникновения финансовых </w:t>
      </w:r>
      <w:r w:rsidRPr="00A13F37">
        <w:rPr>
          <w:rFonts w:ascii="Times New Roman" w:hAnsi="Times New Roman" w:cs="Times New Roman"/>
          <w:sz w:val="24"/>
          <w:lang w:val="ru-RU"/>
        </w:rPr>
        <w:lastRenderedPageBreak/>
        <w:t>трудностей у одного из этих лиц, трудности по выплате могут появиться и у оставшейся части заемщиков</w:t>
      </w:r>
      <w:r w:rsidR="00F0124D">
        <w:rPr>
          <w:rFonts w:ascii="Times New Roman" w:hAnsi="Times New Roman" w:cs="Times New Roman"/>
          <w:sz w:val="24"/>
          <w:lang w:val="ru-RU"/>
        </w:rPr>
        <w:t>;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заемщики, юридические лица, имеют в составе учредителей (участников) одно и тоже физическое (юридическое) лицо;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 – индивидуальный предприниматель является одновременно учредителем (участником) юридического лица-заемщика;</w:t>
      </w:r>
    </w:p>
    <w:p w:rsidR="00A13F37" w:rsidRPr="00A13F37" w:rsidRDefault="00A13F37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sz w:val="24"/>
          <w:lang w:val="ru-RU"/>
        </w:rPr>
        <w:t>заемщики - индивидуальные предприниматели и</w:t>
      </w:r>
      <w:r w:rsidR="00A26144">
        <w:rPr>
          <w:rFonts w:ascii="Times New Roman" w:hAnsi="Times New Roman" w:cs="Times New Roman"/>
          <w:sz w:val="24"/>
          <w:lang w:val="ru-RU"/>
        </w:rPr>
        <w:t xml:space="preserve"> (</w:t>
      </w:r>
      <w:r w:rsidRPr="00A13F37">
        <w:rPr>
          <w:rFonts w:ascii="Times New Roman" w:hAnsi="Times New Roman" w:cs="Times New Roman"/>
          <w:sz w:val="24"/>
          <w:lang w:val="ru-RU"/>
        </w:rPr>
        <w:t>или</w:t>
      </w:r>
      <w:r w:rsidR="00A26144">
        <w:rPr>
          <w:rFonts w:ascii="Times New Roman" w:hAnsi="Times New Roman" w:cs="Times New Roman"/>
          <w:sz w:val="24"/>
          <w:lang w:val="ru-RU"/>
        </w:rPr>
        <w:t>)</w:t>
      </w:r>
      <w:r w:rsidRPr="00A13F37">
        <w:rPr>
          <w:rFonts w:ascii="Times New Roman" w:hAnsi="Times New Roman" w:cs="Times New Roman"/>
          <w:sz w:val="24"/>
          <w:lang w:val="ru-RU"/>
        </w:rPr>
        <w:t xml:space="preserve"> учредители юридического лица являются родственниками или членами одной семьи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Заявление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заявление на предоставление микрозайма Фондом, полученное от СМСП и оформленное в соответствии с требованиями Фонда</w:t>
      </w:r>
      <w:r w:rsidR="00F0124D"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F03C22" w:rsidRDefault="008876B8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13F37">
        <w:rPr>
          <w:rFonts w:ascii="Times New Roman" w:hAnsi="Times New Roman" w:cs="Times New Roman"/>
          <w:b/>
          <w:sz w:val="24"/>
          <w:lang w:val="ru-RU"/>
        </w:rPr>
        <w:t>Спецтехника</w:t>
      </w:r>
      <w:r w:rsidR="00C212B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F03C22">
        <w:rPr>
          <w:rFonts w:ascii="Times New Roman" w:hAnsi="Times New Roman" w:cs="Times New Roman"/>
          <w:sz w:val="24"/>
          <w:lang w:val="ru-RU"/>
        </w:rPr>
        <w:t>- специальные машины и механизмы, с помощью которых осуществляется узкоспециализированный вид работ.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4.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Договоры займа, поручительства, залога, ипотеки</w:t>
      </w:r>
      <w:r w:rsidR="002B2A84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от имени Фонда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соответствии с Уставом Фонда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заключает директор Фонда либо лицо, его замещающее.</w:t>
      </w:r>
    </w:p>
    <w:p w:rsidR="008876B8" w:rsidRPr="00F03C22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6.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На заседания Правления Фонда могут приглашаться СМСП,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8876B8" w:rsidRPr="00F03C22" w:rsidRDefault="008876B8" w:rsidP="008876B8">
      <w:pPr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</w:p>
    <w:p w:rsidR="008876B8" w:rsidRDefault="008876B8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2. Условия предоставления микрозаймов</w:t>
      </w:r>
    </w:p>
    <w:p w:rsidR="002B2A84" w:rsidRPr="00F03C22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6626C1" w:rsidRPr="00BA2C56" w:rsidRDefault="00F52AF5" w:rsidP="006626C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2.1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BA2C56">
        <w:rPr>
          <w:rFonts w:ascii="Times New Roman" w:hAnsi="Times New Roman" w:cs="Times New Roman"/>
          <w:color w:val="auto"/>
          <w:sz w:val="24"/>
          <w:lang w:val="ru-RU"/>
        </w:rPr>
        <w:t>Заем предоставляется СМСП, прошедшим отбор</w:t>
      </w:r>
      <w:r w:rsidR="00DB0DBE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(за исключением СМСП, </w:t>
      </w:r>
      <w:r w:rsidR="00DB0DBE" w:rsidRPr="00BA2C56">
        <w:rPr>
          <w:rFonts w:ascii="Times New Roman" w:eastAsiaTheme="minorHAnsi" w:hAnsi="Times New Roman" w:cs="Times New Roman"/>
          <w:iCs/>
          <w:color w:val="auto"/>
          <w:sz w:val="24"/>
          <w:lang w:val="ru-RU"/>
        </w:rPr>
        <w:t xml:space="preserve">подавшие заявление на предоставление микрозайма </w:t>
      </w:r>
      <w:r w:rsidR="00DB0DBE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по кредитному продукту «Чрезвычайный» </w:t>
      </w:r>
      <w:r w:rsidR="006626C1" w:rsidRPr="00BA2C56">
        <w:rPr>
          <w:rFonts w:ascii="Times New Roman" w:hAnsi="Times New Roman" w:cs="Times New Roman"/>
          <w:color w:val="auto"/>
          <w:sz w:val="24"/>
          <w:lang w:val="ru-RU"/>
        </w:rPr>
        <w:t>в порядке, установленном пункт</w:t>
      </w:r>
      <w:r w:rsidR="003473D9" w:rsidRPr="00BA2C56">
        <w:rPr>
          <w:rFonts w:ascii="Times New Roman" w:hAnsi="Times New Roman" w:cs="Times New Roman"/>
          <w:color w:val="auto"/>
          <w:sz w:val="24"/>
          <w:lang w:val="ru-RU"/>
        </w:rPr>
        <w:t>ом</w:t>
      </w:r>
      <w:r w:rsidR="006626C1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 3.1 Правил).</w:t>
      </w:r>
    </w:p>
    <w:p w:rsidR="008876B8" w:rsidRPr="003473D9" w:rsidRDefault="008876B8" w:rsidP="00DB0DB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473D9">
        <w:rPr>
          <w:rFonts w:ascii="Times New Roman" w:hAnsi="Times New Roman" w:cs="Times New Roman"/>
          <w:color w:val="auto"/>
          <w:sz w:val="24"/>
          <w:lang w:val="ru-RU"/>
        </w:rPr>
        <w:t>Отбор проводится по мере формирования финансовой базы в порядке, установленном разделом 3 настоящих Правил.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2.2.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Фонд предоставляет следующие виды микрозаймов (кредитные продукты):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 xml:space="preserve">Стандартный </w:t>
      </w:r>
      <w:r w:rsidRPr="00184BC0">
        <w:rPr>
          <w:rFonts w:ascii="Times New Roman" w:hAnsi="Times New Roman" w:cs="Times New Roman"/>
          <w:sz w:val="24"/>
          <w:lang w:val="ru-RU"/>
        </w:rPr>
        <w:t>- микрозайм предоставляется СМСП, зарегистрированным в установленном законом порядке, и осуществляющим деятельность на территории Республики Алтай.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сумма займа до 1 500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000, 00 (один миллион пятьсот тысяч) рублей;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до 18 месяцев,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- цель займа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– цели, связанные с предпринимательской деятельностью;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- обеспечение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</w:t>
      </w:r>
      <w:r w:rsidR="00886AC1">
        <w:rPr>
          <w:rFonts w:ascii="Times New Roman" w:hAnsi="Times New Roman" w:cs="Times New Roman"/>
          <w:sz w:val="24"/>
          <w:lang w:val="ru-RU"/>
        </w:rPr>
        <w:t>редоставления микрозаймов Фонда.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Национальный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микрозайм предоставляются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сумма займа до 1 000 000 (один миллион) рублей;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займа  до 24 месяца;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процентная ставка устанавливается в размере  ключевой ставки Банка России, установленной на дату заключения настоящего договора займа в расчете на 1 (один) год;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– цели, связанные с пошивом национальной одежды; выпуском литературы на национальном языке; изготовлением национальных изделий; производством предметов интерьера в национальном стиле для обустройства национального жилища и (или) со строительством национального жилья; производство национальных музыкальных инструментов;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предоставления микрозаймов Фонда.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Оздоровительный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микрозайм предоставляется СМСП, зарегистрированным в установленном законом порядке и осуществляющим деятельность на территории </w:t>
      </w:r>
      <w:r w:rsidRPr="00184BC0">
        <w:rPr>
          <w:rFonts w:ascii="Times New Roman" w:hAnsi="Times New Roman" w:cs="Times New Roman"/>
          <w:sz w:val="24"/>
          <w:lang w:val="ru-RU"/>
        </w:rPr>
        <w:lastRenderedPageBreak/>
        <w:t>Республики Алтай;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сумма займа до 2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 (два миллиона) рублей;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до 24 месяцев;</w:t>
      </w:r>
    </w:p>
    <w:p w:rsidR="00184BC0" w:rsidRPr="00184BC0" w:rsidRDefault="00184BC0" w:rsidP="00184B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цель займа – деятельность СМСП, связанная с оздоровительными услугами, входящая в соответствующий класс вида экономической деятельности ОКВЭД, направленная на приобретение аппаратов, приборов, оборудования (включая транспортировку, монтаж, пуско-наладку и ввод в эксплуатацию), применяемых в оздоровительных целях.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- обеспечение – предоставляется в соответствии с пунктом 2.6 настоящих Правил предоставления микрозаймов Фонда.</w:t>
      </w:r>
    </w:p>
    <w:p w:rsidR="00184BC0" w:rsidRPr="00184BC0" w:rsidRDefault="00184BC0" w:rsidP="00184BC0">
      <w:pPr>
        <w:ind w:firstLine="742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Туристский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микрозайм предоставляется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ab/>
        <w:t>- сумма займа до 3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 (три миллиона) рублей;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ab/>
        <w:t>- срок до 24 месяцев;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ab/>
        <w:t>- цель займа – деятельность СМСП в туристской сфере, связанная с модернизацией существующей материальной базы, направленная на: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внедрение новейших технологий в технической эксплуатации;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приобретение (монтаж, транспортировка) газотурбинных станций;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приобретение автобусов для перевозок туристских и экскурсионных групп;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строительство и отсыпка дорог, подъездных путей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обеспечение – предоставляется в соответствии с пунктом 2.6 настоящих Правил п</w:t>
      </w:r>
      <w:r w:rsidR="00886AC1">
        <w:rPr>
          <w:rFonts w:ascii="Times New Roman" w:hAnsi="Times New Roman" w:cs="Times New Roman"/>
          <w:sz w:val="24"/>
          <w:lang w:val="ru-RU"/>
        </w:rPr>
        <w:t>редоставления микрозаймов Фонда.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184BC0">
        <w:rPr>
          <w:rFonts w:ascii="Times New Roman" w:hAnsi="Times New Roman" w:cs="Times New Roman"/>
          <w:b/>
          <w:sz w:val="24"/>
          <w:lang w:val="ru-RU"/>
        </w:rPr>
        <w:t>Инновационно</w:t>
      </w:r>
      <w:proofErr w:type="spellEnd"/>
      <w:r w:rsidRPr="00184BC0">
        <w:rPr>
          <w:rFonts w:ascii="Times New Roman" w:hAnsi="Times New Roman" w:cs="Times New Roman"/>
          <w:b/>
          <w:sz w:val="24"/>
          <w:lang w:val="ru-RU"/>
        </w:rPr>
        <w:t xml:space="preserve">-производственный: </w:t>
      </w:r>
      <w:r w:rsidRPr="00184BC0">
        <w:rPr>
          <w:rFonts w:ascii="Times New Roman" w:hAnsi="Times New Roman" w:cs="Times New Roman"/>
          <w:sz w:val="24"/>
          <w:lang w:val="ru-RU"/>
        </w:rPr>
        <w:t>- микрозайм предоставляется СМСП, зарегистрированным в установленном законом порядке, и осуществляющим деятельность на территории Республики Алтай;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сумма займа </w:t>
      </w:r>
      <w:r w:rsidRPr="00886AC1">
        <w:rPr>
          <w:rFonts w:ascii="Times New Roman" w:hAnsi="Times New Roman" w:cs="Times New Roman"/>
          <w:sz w:val="24"/>
          <w:lang w:val="ru-RU"/>
        </w:rPr>
        <w:t>до 5 000</w:t>
      </w:r>
      <w:r w:rsidRPr="00886AC1">
        <w:rPr>
          <w:rFonts w:ascii="Times New Roman" w:hAnsi="Times New Roman" w:cs="Times New Roman"/>
          <w:sz w:val="24"/>
        </w:rPr>
        <w:t> </w:t>
      </w:r>
      <w:r w:rsidRPr="00886AC1">
        <w:rPr>
          <w:rFonts w:ascii="Times New Roman" w:hAnsi="Times New Roman" w:cs="Times New Roman"/>
          <w:sz w:val="24"/>
          <w:lang w:val="ru-RU"/>
        </w:rPr>
        <w:t>000, 00 (пять миллионов) рублей</w:t>
      </w:r>
      <w:r w:rsidRPr="00184BC0">
        <w:rPr>
          <w:rFonts w:ascii="Times New Roman" w:hAnsi="Times New Roman" w:cs="Times New Roman"/>
          <w:b/>
          <w:sz w:val="24"/>
          <w:lang w:val="ru-RU"/>
        </w:rPr>
        <w:t>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до 36 месяцев;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деятельность СМСП в производственной сфере, входящей в соответствующий класс видов экономической деятельности (ОКВЭД), направленной на приобретение, строительство и реконструкцию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      - исследование и разработка новых продуктов, услуг и методов их производства (передачи), новых производственных процессов;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     -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      - приобретение программных средств; 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      - другие виды подготовки производства для выпуска новых продуктов, внедрения новых услуг или методов их производства (передачи); 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    - обучение и подготовка персонала, связанного с инновациями; маркетинговые исследования; прочие затраты на технологические инновации; </w:t>
      </w:r>
    </w:p>
    <w:p w:rsidR="00184BC0" w:rsidRPr="00184BC0" w:rsidRDefault="00184BC0" w:rsidP="00184BC0">
      <w:pPr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         - аренда помещений, используемых для обеспечения деятельности действующей инновационной компании; 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</w:t>
      </w:r>
      <w:r w:rsidRPr="00184BC0">
        <w:rPr>
          <w:rFonts w:ascii="Times New Roman" w:hAnsi="Times New Roman" w:cs="Times New Roman"/>
          <w:sz w:val="24"/>
          <w:lang w:val="ru-RU"/>
        </w:rPr>
        <w:lastRenderedPageBreak/>
        <w:t>пр</w:t>
      </w:r>
      <w:r w:rsidR="00886AC1">
        <w:rPr>
          <w:rFonts w:ascii="Times New Roman" w:hAnsi="Times New Roman" w:cs="Times New Roman"/>
          <w:sz w:val="24"/>
          <w:lang w:val="ru-RU"/>
        </w:rPr>
        <w:t>едоставления микрозаймов Фонда.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Творческий: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микрозайм предоставляется СМСП, зарегистрированным в установленном законом порядке, и осуществляющим деятельность на территории Республики Алтай, 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сумма займа до 500 000 (пятьсот тысяч) рублей;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до 18 месяцев;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– цели, связанные с предпринимательской деятельностью в сфере производства народных художественных промыслов;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</w:t>
      </w:r>
      <w:r w:rsidR="00886AC1">
        <w:rPr>
          <w:rFonts w:ascii="Times New Roman" w:hAnsi="Times New Roman" w:cs="Times New Roman"/>
          <w:sz w:val="24"/>
          <w:lang w:val="ru-RU"/>
        </w:rPr>
        <w:t>едоставления микрозаймов Фонда.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 xml:space="preserve">Социальный: </w:t>
      </w:r>
      <w:r w:rsidRPr="00184BC0">
        <w:rPr>
          <w:rFonts w:ascii="Times New Roman" w:hAnsi="Times New Roman" w:cs="Times New Roman"/>
          <w:sz w:val="24"/>
          <w:lang w:val="ru-RU"/>
        </w:rPr>
        <w:t>- микрозайм предоставляется СМСП, зарегистрированным в установленном законом порядке и осуществляющим деятельность на территории Республики Алтай;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сумма займа до 1 000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000 (один миллион) рублей, 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до 24 месяцев;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 xml:space="preserve">цель займа </w:t>
      </w:r>
      <w:r w:rsidRPr="00184BC0">
        <w:rPr>
          <w:rFonts w:ascii="Times New Roman" w:hAnsi="Times New Roman" w:cs="Times New Roman"/>
          <w:sz w:val="24"/>
          <w:lang w:val="ru-RU"/>
        </w:rPr>
        <w:t>– деятельность СМСП, осуществляющих социально-ориентированную деятельность, направленную на: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обеспечение культурно-просветительской деятельности (музеи, театры, школы-студии, музыкальные учреждения) 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развитие социально значимых проектов, таких как: создание и развитие частных детских садов, досуговых центров, социальных домов для инвалидов, реабилитационных центров; 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184BC0">
        <w:rPr>
          <w:rFonts w:ascii="Times New Roman" w:eastAsia="Calibri" w:hAnsi="Times New Roman" w:cs="Times New Roman"/>
          <w:sz w:val="24"/>
          <w:lang w:val="ru-RU"/>
        </w:rPr>
        <w:t xml:space="preserve">выпускникам школы социального предпринимательства, прошедших обучение впервые. 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</w:t>
      </w:r>
      <w:r w:rsidR="00886AC1">
        <w:rPr>
          <w:rFonts w:ascii="Times New Roman" w:hAnsi="Times New Roman" w:cs="Times New Roman"/>
          <w:sz w:val="24"/>
          <w:lang w:val="ru-RU"/>
        </w:rPr>
        <w:t>редоставления микрозаймов Фонда.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b/>
          <w:sz w:val="24"/>
          <w:lang w:val="ru-RU"/>
        </w:rPr>
        <w:t>Чрезвычайный</w:t>
      </w:r>
      <w:r w:rsidRPr="00184BC0">
        <w:rPr>
          <w:rFonts w:ascii="Times New Roman" w:hAnsi="Times New Roman" w:cs="Times New Roman"/>
          <w:sz w:val="24"/>
          <w:lang w:val="ru-RU"/>
        </w:rPr>
        <w:t>: - микрозайм предоставляются СМСП, зарегистрированным в установленном законом порядке и осуществляющим деятельность на территории Республики Алтай.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сумма займа до 100</w:t>
      </w:r>
      <w:r w:rsidRPr="00184BC0">
        <w:rPr>
          <w:rFonts w:ascii="Times New Roman" w:hAnsi="Times New Roman" w:cs="Times New Roman"/>
          <w:sz w:val="24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000, 00 (сто тысяч) рублей;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- срок займа до 12 месяцев;</w:t>
      </w:r>
    </w:p>
    <w:p w:rsidR="00184BC0" w:rsidRP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цель займа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</w:p>
    <w:p w:rsidR="00184BC0" w:rsidRDefault="00184BC0" w:rsidP="00184BC0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- </w:t>
      </w:r>
      <w:r w:rsidRPr="00184BC0">
        <w:rPr>
          <w:rFonts w:ascii="Times New Roman" w:hAnsi="Times New Roman" w:cs="Times New Roman"/>
          <w:b/>
          <w:sz w:val="24"/>
          <w:lang w:val="ru-RU"/>
        </w:rPr>
        <w:t>обеспечение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- предоставляется в соответствии с пунктом 2.6 настоящих Правил предоставления микрозаймов Фонда поддержки МСП РА».</w:t>
      </w:r>
    </w:p>
    <w:p w:rsidR="00184BC0" w:rsidRPr="00184BC0" w:rsidRDefault="00184BC0" w:rsidP="00184B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2.2.1. В зависимости от категории заемщиков, которым предоставляется займ применяется дифференцированный подход к определению процентной ставк</w:t>
      </w:r>
      <w:r>
        <w:rPr>
          <w:rFonts w:ascii="Times New Roman" w:hAnsi="Times New Roman" w:cs="Times New Roman"/>
          <w:sz w:val="24"/>
          <w:lang w:val="ru-RU"/>
        </w:rPr>
        <w:t>и за пользование займом.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1)  При наличии залогового обеспечения процентная ставка устанавливается в размере   ключевой ставки Банка России‚ установленной на дату заключения договора займа от суммы займа в расчете на 1 (один) год при реализации следующих  </w:t>
      </w:r>
      <w:r w:rsidRPr="00184BC0">
        <w:rPr>
          <w:rFonts w:ascii="Times New Roman" w:hAnsi="Times New Roman" w:cs="Times New Roman"/>
          <w:sz w:val="24"/>
          <w:lang w:val="ru-RU"/>
        </w:rPr>
        <w:lastRenderedPageBreak/>
        <w:t>приоритетных проектов: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субъект малого и среднего предпринимательства зарегистрирован и осуществляет деятельность на территориях опережающего социально - экономического развития Российской Федерации, особой экономической зоны Российской Федерации и включен в реестр резидентов таких территорий;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субъект малого и среднего предпринимательства является резидентом промышленного (индустриального) парка, агропромышленного парка, технопарка, промышленного технопарка, бизнес - Инкубатора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субъект малого и среднего предпринимательства осуществляет экспортную деятельность;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 xml:space="preserve">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</w:t>
      </w:r>
      <w:r w:rsidRPr="00184BC0">
        <w:rPr>
          <w:rFonts w:ascii="Times New Roman" w:hAnsi="Times New Roman" w:cs="Times New Roman"/>
          <w:sz w:val="24"/>
        </w:rPr>
        <w:t>c</w:t>
      </w:r>
      <w:r w:rsidRPr="00184BC0">
        <w:rPr>
          <w:rFonts w:ascii="Times New Roman" w:hAnsi="Times New Roman" w:cs="Times New Roman"/>
          <w:sz w:val="24"/>
          <w:lang w:val="ru-RU"/>
        </w:rPr>
        <w:t xml:space="preserve"> ограниченной ответственностью либо складочном капитале хозяйственного товарищества составляет не менее 50 %, либо не менее чем 50 % голосующих акций акционерного общества;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— крестьянским (фермерским) хозяйством в соответствии с Федеральным законом от 8 декабря 1995 г. № 193</w:t>
      </w:r>
      <w:r w:rsidR="005E49CA">
        <w:rPr>
          <w:rFonts w:ascii="Times New Roman" w:hAnsi="Times New Roman" w:cs="Times New Roman"/>
          <w:sz w:val="24"/>
          <w:lang w:val="ru-RU"/>
        </w:rPr>
        <w:t>-</w:t>
      </w:r>
      <w:r w:rsidRPr="00184BC0">
        <w:rPr>
          <w:rFonts w:ascii="Times New Roman" w:hAnsi="Times New Roman" w:cs="Times New Roman"/>
          <w:sz w:val="24"/>
          <w:lang w:val="ru-RU"/>
        </w:rPr>
        <w:t>ФЗ «О</w:t>
      </w:r>
      <w:r w:rsidR="005E49CA">
        <w:rPr>
          <w:rFonts w:ascii="Times New Roman" w:hAnsi="Times New Roman" w:cs="Times New Roman"/>
          <w:sz w:val="24"/>
          <w:lang w:val="ru-RU"/>
        </w:rPr>
        <w:t> </w:t>
      </w:r>
      <w:r w:rsidRPr="00184BC0">
        <w:rPr>
          <w:rFonts w:ascii="Times New Roman" w:hAnsi="Times New Roman" w:cs="Times New Roman"/>
          <w:sz w:val="24"/>
          <w:lang w:val="ru-RU"/>
        </w:rPr>
        <w:t>с</w:t>
      </w:r>
      <w:r w:rsidR="00843469">
        <w:rPr>
          <w:rFonts w:ascii="Times New Roman" w:hAnsi="Times New Roman" w:cs="Times New Roman"/>
          <w:sz w:val="24"/>
          <w:lang w:val="ru-RU"/>
        </w:rPr>
        <w:t>ельскохозяйственной кооперации»</w:t>
      </w:r>
      <w:r w:rsidRPr="00184BC0">
        <w:rPr>
          <w:rFonts w:ascii="Times New Roman" w:hAnsi="Times New Roman" w:cs="Times New Roman"/>
          <w:sz w:val="24"/>
          <w:lang w:val="ru-RU"/>
        </w:rPr>
        <w:t>;</w:t>
      </w:r>
    </w:p>
    <w:p w:rsidR="00184BC0" w:rsidRPr="00FF7532" w:rsidRDefault="007F1566" w:rsidP="00184B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F7532">
        <w:rPr>
          <w:rFonts w:ascii="Times New Roman" w:hAnsi="Times New Roman" w:cs="Times New Roman"/>
          <w:color w:val="auto"/>
          <w:lang w:val="ru-RU"/>
        </w:rPr>
        <w:t xml:space="preserve">субъект малого и среднего предпринимательства является субъектом социального предпринимательства, определенным в соответствии </w:t>
      </w:r>
      <w:r w:rsidRPr="00FF7532">
        <w:rPr>
          <w:rFonts w:ascii="Times New Roman" w:hAnsi="Times New Roman" w:cs="Times New Roman"/>
          <w:color w:val="auto"/>
        </w:rPr>
        <w:t>c</w:t>
      </w:r>
      <w:r w:rsidRPr="00FF7532">
        <w:rPr>
          <w:rFonts w:ascii="Times New Roman" w:hAnsi="Times New Roman" w:cs="Times New Roman"/>
          <w:color w:val="auto"/>
          <w:lang w:val="ru-RU"/>
        </w:rPr>
        <w:t xml:space="preserve"> Федеральным законом от 24.07.2007 г. № 209-ФЗ «О развитии малого и среднего предпринимательства в Российской Федерации»</w:t>
      </w:r>
      <w:r w:rsidR="00184BC0" w:rsidRPr="00FF7532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184BC0" w:rsidRPr="007F1566" w:rsidRDefault="00184BC0" w:rsidP="00184BC0">
      <w:pPr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F1566">
        <w:rPr>
          <w:rFonts w:ascii="Times New Roman" w:hAnsi="Times New Roman" w:cs="Times New Roman"/>
          <w:color w:val="auto"/>
          <w:sz w:val="24"/>
          <w:lang w:val="ru-RU"/>
        </w:rPr>
        <w:t>субъект малого и среднего предпринимательства осуществляет реализацию проекта в сферах туризма, экологии или спорта;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50 % доли в уставном капитале общества с ограниченной ответственностью либо складочном капитале хозяйственного товарищества, либо не менее чем 50 % голосующих акций акционерного общества), являющийся вновь зарегистрированным и действующим менее 1 (одного) года на момент принятия решения о</w:t>
      </w:r>
      <w:r>
        <w:rPr>
          <w:rFonts w:ascii="Times New Roman" w:hAnsi="Times New Roman" w:cs="Times New Roman"/>
          <w:sz w:val="24"/>
          <w:lang w:val="ru-RU"/>
        </w:rPr>
        <w:t xml:space="preserve"> предоставлении микрозайма.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2)  Процентная ставка в размере  10  % от суммы займа в расчете на 1 (один) год устанавливается в следующих случаях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 наличии залогового обеспечения и отнесения к  иной категории субъектов малого и среднего предпринимательства, не указанной в подпунк</w:t>
      </w:r>
      <w:r>
        <w:rPr>
          <w:rFonts w:ascii="Times New Roman" w:hAnsi="Times New Roman" w:cs="Times New Roman"/>
          <w:sz w:val="24"/>
          <w:lang w:val="ru-RU"/>
        </w:rPr>
        <w:t xml:space="preserve">те 1 настоящего пункта Правил; 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 отсутствии залогового обеспечения и отнесения к иной категории субъектов малого и среднего предпринимательства, не указанной в подпункте 1 настоящего пункта Правил;</w:t>
      </w:r>
    </w:p>
    <w:p w:rsidR="00184BC0" w:rsidRP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при  отсутствии залогового обеспечения  и отнесения к категориям субъектов малого и среднего предпринимательства, указанных в подпункте 1 настоящего пункта Правил.</w:t>
      </w:r>
    </w:p>
    <w:p w:rsidR="00184BC0" w:rsidRDefault="00184BC0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184BC0">
        <w:rPr>
          <w:rFonts w:ascii="Times New Roman" w:hAnsi="Times New Roman" w:cs="Times New Roman"/>
          <w:sz w:val="24"/>
          <w:lang w:val="ru-RU"/>
        </w:rPr>
        <w:t>3) Процентная ставка для кредитного продукта «Чрезвычайный» устанавливается в размере 1 % от суммы займа в расчете на 1 (один) год.</w:t>
      </w:r>
    </w:p>
    <w:p w:rsidR="00B73AA6" w:rsidRPr="00184BC0" w:rsidRDefault="00B73AA6" w:rsidP="00184BC0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4) Процентная ставка для кредитного продукта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Иновационно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-производственный» устанавливается в размере </w:t>
      </w:r>
      <w:r w:rsidRPr="00184BC0">
        <w:rPr>
          <w:rFonts w:ascii="Times New Roman" w:hAnsi="Times New Roman" w:cs="Times New Roman"/>
          <w:sz w:val="24"/>
          <w:lang w:val="ru-RU"/>
        </w:rPr>
        <w:t>ключевой ставки Банка России‚ установленной на дату заключения договора займа от суммы займа в расчете на 1 (один) год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67681B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2.3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4D4459">
        <w:rPr>
          <w:rFonts w:ascii="Times New Roman" w:hAnsi="Times New Roman" w:cs="Times New Roman"/>
          <w:sz w:val="24"/>
          <w:lang w:val="ru-RU"/>
        </w:rPr>
        <w:t xml:space="preserve"> </w:t>
      </w:r>
      <w:r w:rsidR="0067681B">
        <w:rPr>
          <w:rFonts w:ascii="Times New Roman" w:hAnsi="Times New Roman" w:cs="Times New Roman"/>
          <w:sz w:val="24"/>
          <w:lang w:val="ru-RU"/>
        </w:rPr>
        <w:t xml:space="preserve">Срок займа ограничивается кредитным продуктом, которому соответствует </w:t>
      </w:r>
      <w:r w:rsidR="0067681B">
        <w:rPr>
          <w:rFonts w:ascii="Times New Roman" w:hAnsi="Times New Roman" w:cs="Times New Roman"/>
          <w:sz w:val="24"/>
          <w:lang w:val="ru-RU"/>
        </w:rPr>
        <w:lastRenderedPageBreak/>
        <w:t>заемщик или выбранный последним.</w:t>
      </w:r>
    </w:p>
    <w:p w:rsidR="004D4459" w:rsidRPr="004D4459" w:rsidRDefault="00F52AF5" w:rsidP="00D17E68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2.4</w:t>
      </w:r>
      <w:r w:rsidR="0067681B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67681B">
        <w:rPr>
          <w:rFonts w:ascii="Times New Roman" w:hAnsi="Times New Roman" w:cs="Times New Roman"/>
          <w:sz w:val="24"/>
          <w:lang w:val="ru-RU"/>
        </w:rPr>
        <w:t xml:space="preserve"> </w:t>
      </w:r>
      <w:r w:rsidR="004D4459" w:rsidRPr="004D4459">
        <w:rPr>
          <w:rFonts w:ascii="Times New Roman" w:hAnsi="Times New Roman" w:cs="Times New Roman"/>
          <w:sz w:val="24"/>
          <w:lang w:val="ru-RU"/>
        </w:rPr>
        <w:t>Сумма займа ограничивается кредитным продуктом, которому соответствует заемщик или выбранный последним, но не более предельного размера обязательств заемщика перед займодавцем по основному долгу, установленного Федеральным законом № 151-ФЗ.</w:t>
      </w:r>
    </w:p>
    <w:p w:rsidR="008876B8" w:rsidRPr="003D4ADE" w:rsidRDefault="00F52AF5" w:rsidP="003D4A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lang w:val="ru-RU"/>
        </w:rPr>
      </w:pPr>
      <w:r w:rsidRPr="00F52AF5">
        <w:rPr>
          <w:rFonts w:ascii="Times New Roman" w:hAnsi="Times New Roman" w:cs="Times New Roman"/>
          <w:b/>
          <w:sz w:val="24"/>
          <w:lang w:val="ru-RU"/>
        </w:rPr>
        <w:t>2.5</w:t>
      </w:r>
      <w:r w:rsidR="008876B8" w:rsidRPr="00F52AF5">
        <w:rPr>
          <w:rFonts w:ascii="Times New Roman" w:hAnsi="Times New Roman" w:cs="Times New Roman"/>
          <w:b/>
          <w:sz w:val="24"/>
          <w:lang w:val="ru-RU"/>
        </w:rPr>
        <w:t>.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sz w:val="24"/>
          <w:lang w:val="ru-RU"/>
        </w:rPr>
        <w:t xml:space="preserve">Процентная ставка за пользование займом утверждается решением Правления Фонда в соответствии с </w:t>
      </w:r>
      <w:r w:rsidR="003D4ADE" w:rsidRPr="00F87C42">
        <w:rPr>
          <w:rFonts w:ascii="Times New Roman" w:hAnsi="Times New Roman" w:cs="Times New Roman"/>
          <w:sz w:val="24"/>
          <w:lang w:val="ru-RU"/>
        </w:rPr>
        <w:t xml:space="preserve">нормативными правовыми актами, </w:t>
      </w:r>
      <w:r w:rsidR="008876B8" w:rsidRPr="00F87C42">
        <w:rPr>
          <w:rFonts w:ascii="Times New Roman" w:hAnsi="Times New Roman" w:cs="Times New Roman"/>
          <w:sz w:val="24"/>
          <w:lang w:val="ru-RU"/>
        </w:rPr>
        <w:t>на текущий год, и</w:t>
      </w:r>
      <w:r w:rsidR="00A26144" w:rsidRPr="00F87C42">
        <w:rPr>
          <w:rFonts w:ascii="Times New Roman" w:hAnsi="Times New Roman" w:cs="Times New Roman"/>
          <w:sz w:val="24"/>
          <w:lang w:val="ru-RU"/>
        </w:rPr>
        <w:t xml:space="preserve"> (</w:t>
      </w:r>
      <w:r w:rsidR="008876B8" w:rsidRPr="00F87C42">
        <w:rPr>
          <w:rFonts w:ascii="Times New Roman" w:hAnsi="Times New Roman" w:cs="Times New Roman"/>
          <w:sz w:val="24"/>
          <w:lang w:val="ru-RU"/>
        </w:rPr>
        <w:t>или</w:t>
      </w:r>
      <w:r w:rsidR="00A26144" w:rsidRPr="00F87C42">
        <w:rPr>
          <w:rFonts w:ascii="Times New Roman" w:hAnsi="Times New Roman" w:cs="Times New Roman"/>
          <w:sz w:val="24"/>
          <w:lang w:val="ru-RU"/>
        </w:rPr>
        <w:t>)</w:t>
      </w:r>
      <w:r w:rsidR="008876B8" w:rsidRPr="00F87C42">
        <w:rPr>
          <w:rFonts w:ascii="Times New Roman" w:hAnsi="Times New Roman" w:cs="Times New Roman"/>
          <w:sz w:val="24"/>
          <w:lang w:val="ru-RU"/>
        </w:rPr>
        <w:t xml:space="preserve"> устанавливается отдельно на каждый кредитный продукт.</w:t>
      </w:r>
      <w:r w:rsidR="008876B8" w:rsidRPr="003D4AD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1B2C6F" w:rsidRDefault="00F52AF5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52AF5">
        <w:rPr>
          <w:rFonts w:ascii="Times New Roman" w:hAnsi="Times New Roman" w:cs="Times New Roman"/>
          <w:b/>
          <w:color w:val="auto"/>
          <w:sz w:val="24"/>
          <w:lang w:val="ru-RU"/>
        </w:rPr>
        <w:t>2.6</w:t>
      </w:r>
      <w:r w:rsidR="008876B8" w:rsidRPr="00F52AF5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1B2C6F">
        <w:rPr>
          <w:rFonts w:ascii="Times New Roman" w:hAnsi="Times New Roman" w:cs="Times New Roman"/>
          <w:color w:val="auto"/>
          <w:sz w:val="24"/>
          <w:lang w:val="ru-RU"/>
        </w:rPr>
        <w:t>Исполнение обязательства по возврату займа обеспечивается</w:t>
      </w:r>
      <w:r w:rsidR="002207BB" w:rsidRPr="001B2C6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1B2C6F">
        <w:rPr>
          <w:rFonts w:ascii="Times New Roman" w:hAnsi="Times New Roman" w:cs="Times New Roman"/>
          <w:color w:val="auto"/>
          <w:sz w:val="24"/>
          <w:lang w:val="ru-RU"/>
        </w:rPr>
        <w:t xml:space="preserve">поручительством </w:t>
      </w:r>
      <w:r w:rsidR="00AA3AFC">
        <w:rPr>
          <w:rFonts w:ascii="Times New Roman" w:hAnsi="Times New Roman" w:cs="Times New Roman"/>
          <w:color w:val="auto"/>
          <w:sz w:val="24"/>
          <w:lang w:val="ru-RU"/>
        </w:rPr>
        <w:t>и (или)</w:t>
      </w:r>
      <w:r w:rsidR="008876B8" w:rsidRPr="001B2C6F">
        <w:rPr>
          <w:rFonts w:ascii="Times New Roman" w:hAnsi="Times New Roman" w:cs="Times New Roman"/>
          <w:color w:val="auto"/>
          <w:sz w:val="24"/>
          <w:lang w:val="ru-RU"/>
        </w:rPr>
        <w:t xml:space="preserve"> залогом.</w:t>
      </w:r>
    </w:p>
    <w:p w:rsidR="005C10F9" w:rsidRPr="001B2C6F" w:rsidRDefault="005C10F9" w:rsidP="005C10F9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B2C6F">
        <w:rPr>
          <w:rFonts w:ascii="Times New Roman" w:hAnsi="Times New Roman" w:cs="Times New Roman"/>
          <w:color w:val="auto"/>
          <w:sz w:val="24"/>
          <w:lang w:val="ru-RU"/>
        </w:rPr>
        <w:t>Обеспечение микрозаймов осуществляется по следующей схеме:</w:t>
      </w:r>
    </w:p>
    <w:p w:rsidR="00F230FB" w:rsidRPr="001B2C6F" w:rsidRDefault="00F230FB" w:rsidP="00F230F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1B2C6F">
        <w:rPr>
          <w:rFonts w:ascii="Times New Roman" w:hAnsi="Times New Roman" w:cs="Times New Roman"/>
          <w:sz w:val="24"/>
          <w:lang w:val="ru-RU"/>
        </w:rPr>
        <w:t>микрозаймы</w:t>
      </w:r>
      <w:proofErr w:type="spellEnd"/>
      <w:r w:rsidRPr="001B2C6F">
        <w:rPr>
          <w:rFonts w:ascii="Times New Roman" w:hAnsi="Times New Roman" w:cs="Times New Roman"/>
          <w:sz w:val="24"/>
          <w:lang w:val="ru-RU"/>
        </w:rPr>
        <w:t xml:space="preserve"> до 500 000 (пятисот тысяч) рублей, включительно, обеспечиваются поручительством физических лиц и (или) залогом;</w:t>
      </w:r>
    </w:p>
    <w:p w:rsidR="00F230FB" w:rsidRPr="001B2C6F" w:rsidRDefault="00F230FB" w:rsidP="00F230F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1B2C6F">
        <w:rPr>
          <w:rFonts w:ascii="Times New Roman" w:hAnsi="Times New Roman" w:cs="Times New Roman"/>
          <w:sz w:val="24"/>
          <w:lang w:val="ru-RU"/>
        </w:rPr>
        <w:t>микрозаймы</w:t>
      </w:r>
      <w:proofErr w:type="spellEnd"/>
      <w:r w:rsidRPr="001B2C6F">
        <w:rPr>
          <w:rFonts w:ascii="Times New Roman" w:hAnsi="Times New Roman" w:cs="Times New Roman"/>
          <w:sz w:val="24"/>
          <w:lang w:val="ru-RU"/>
        </w:rPr>
        <w:t xml:space="preserve"> в сумме более 500 000 (пятисот тысяч) рублей,  предоставляются с обязательным предоставлением залога.</w:t>
      </w:r>
    </w:p>
    <w:p w:rsidR="00E50080" w:rsidRPr="001B2C6F" w:rsidRDefault="00E50080" w:rsidP="00F230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B2C6F">
        <w:rPr>
          <w:rFonts w:ascii="Times New Roman" w:hAnsi="Times New Roman" w:cs="Times New Roman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учредителей юридического лица, </w:t>
      </w:r>
      <w:r w:rsidR="00AD7A09">
        <w:rPr>
          <w:rFonts w:ascii="Times New Roman" w:hAnsi="Times New Roman" w:cs="Times New Roman"/>
          <w:sz w:val="24"/>
          <w:lang w:val="ru-RU"/>
        </w:rPr>
        <w:t>за исключением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акционерн</w:t>
      </w:r>
      <w:r w:rsidR="00AD7A09">
        <w:rPr>
          <w:rFonts w:ascii="Times New Roman" w:hAnsi="Times New Roman" w:cs="Times New Roman"/>
          <w:sz w:val="24"/>
          <w:lang w:val="ru-RU"/>
        </w:rPr>
        <w:t>ого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обществ</w:t>
      </w:r>
      <w:r w:rsidR="00AD7A09">
        <w:rPr>
          <w:rFonts w:ascii="Times New Roman" w:hAnsi="Times New Roman" w:cs="Times New Roman"/>
          <w:sz w:val="24"/>
          <w:lang w:val="ru-RU"/>
        </w:rPr>
        <w:t>а. Акционерное общество предоставляет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поручительство акционер</w:t>
      </w:r>
      <w:r w:rsidR="000D0ED8">
        <w:rPr>
          <w:rFonts w:ascii="Times New Roman" w:hAnsi="Times New Roman" w:cs="Times New Roman"/>
          <w:sz w:val="24"/>
          <w:lang w:val="ru-RU"/>
        </w:rPr>
        <w:t>ов</w:t>
      </w:r>
      <w:r w:rsidR="00196B05">
        <w:rPr>
          <w:rFonts w:ascii="Times New Roman" w:hAnsi="Times New Roman" w:cs="Times New Roman"/>
          <w:sz w:val="24"/>
          <w:lang w:val="ru-RU"/>
        </w:rPr>
        <w:t xml:space="preserve"> (акционер</w:t>
      </w:r>
      <w:r w:rsidR="000D0ED8">
        <w:rPr>
          <w:rFonts w:ascii="Times New Roman" w:hAnsi="Times New Roman" w:cs="Times New Roman"/>
          <w:sz w:val="24"/>
          <w:lang w:val="ru-RU"/>
        </w:rPr>
        <w:t>а</w:t>
      </w:r>
      <w:r w:rsidR="00196B05">
        <w:rPr>
          <w:rFonts w:ascii="Times New Roman" w:hAnsi="Times New Roman" w:cs="Times New Roman"/>
          <w:sz w:val="24"/>
          <w:lang w:val="ru-RU"/>
        </w:rPr>
        <w:t>)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, </w:t>
      </w:r>
      <w:r w:rsidR="000D0ED8">
        <w:rPr>
          <w:rFonts w:ascii="Times New Roman" w:hAnsi="Times New Roman" w:cs="Times New Roman"/>
          <w:sz w:val="24"/>
          <w:lang w:val="ru-RU"/>
        </w:rPr>
        <w:t xml:space="preserve">являющиеся в совокупности владельцами не менее </w:t>
      </w:r>
      <w:r w:rsidR="00BF4300">
        <w:rPr>
          <w:rFonts w:ascii="Times New Roman" w:hAnsi="Times New Roman" w:cs="Times New Roman"/>
          <w:sz w:val="24"/>
          <w:lang w:val="ru-RU"/>
        </w:rPr>
        <w:t>51</w:t>
      </w:r>
      <w:r w:rsidR="007666B8">
        <w:rPr>
          <w:rFonts w:ascii="Times New Roman" w:hAnsi="Times New Roman" w:cs="Times New Roman"/>
          <w:sz w:val="24"/>
          <w:lang w:val="ru-RU"/>
        </w:rPr>
        <w:t xml:space="preserve"> процент</w:t>
      </w:r>
      <w:r w:rsidR="000D0ED8">
        <w:rPr>
          <w:rFonts w:ascii="Times New Roman" w:hAnsi="Times New Roman" w:cs="Times New Roman"/>
          <w:sz w:val="24"/>
          <w:lang w:val="ru-RU"/>
        </w:rPr>
        <w:t>а</w:t>
      </w:r>
      <w:r w:rsidR="007666B8">
        <w:rPr>
          <w:rFonts w:ascii="Times New Roman" w:hAnsi="Times New Roman" w:cs="Times New Roman"/>
          <w:sz w:val="24"/>
          <w:lang w:val="ru-RU"/>
        </w:rPr>
        <w:t xml:space="preserve"> акций</w:t>
      </w:r>
      <w:r w:rsidR="00A21E0F" w:rsidRPr="00A21E0F">
        <w:rPr>
          <w:rFonts w:ascii="Times New Roman" w:hAnsi="Times New Roman" w:cs="Times New Roman"/>
          <w:sz w:val="24"/>
          <w:lang w:val="ru-RU"/>
        </w:rPr>
        <w:t xml:space="preserve"> </w:t>
      </w:r>
      <w:r w:rsidR="000D0ED8">
        <w:rPr>
          <w:rFonts w:ascii="Times New Roman" w:hAnsi="Times New Roman" w:cs="Times New Roman"/>
          <w:sz w:val="24"/>
          <w:lang w:val="ru-RU"/>
        </w:rPr>
        <w:t>общества</w:t>
      </w:r>
      <w:r w:rsidRPr="001B2C6F">
        <w:rPr>
          <w:rFonts w:ascii="Times New Roman" w:hAnsi="Times New Roman" w:cs="Times New Roman"/>
          <w:sz w:val="24"/>
          <w:lang w:val="ru-RU"/>
        </w:rPr>
        <w:t>. При предоставлении микрозайма юридическому лицу, являющемуся потребительским, производственным кооперативом, заем предоставляется в случае обеспечения его поручительством руководителя и членов правления. Таким поручителям необходимо предоставление только копии паспорта гражданина Российской Федерации, заявление о своем согласии стать поручителем</w:t>
      </w:r>
      <w:r w:rsidR="00CF139E" w:rsidRPr="001B2C6F">
        <w:rPr>
          <w:rFonts w:ascii="Times New Roman" w:hAnsi="Times New Roman" w:cs="Times New Roman"/>
          <w:sz w:val="24"/>
          <w:lang w:val="ru-RU"/>
        </w:rPr>
        <w:t>,</w:t>
      </w:r>
      <w:r w:rsidRPr="001B2C6F">
        <w:rPr>
          <w:rFonts w:ascii="Times New Roman" w:hAnsi="Times New Roman" w:cs="Times New Roman"/>
          <w:sz w:val="24"/>
          <w:lang w:val="ru-RU"/>
        </w:rPr>
        <w:t xml:space="preserve"> согласие на обработку персональных данных</w:t>
      </w:r>
      <w:r w:rsidR="00CF139E" w:rsidRPr="001B2C6F">
        <w:rPr>
          <w:rFonts w:ascii="Times New Roman" w:hAnsi="Times New Roman" w:cs="Times New Roman"/>
          <w:sz w:val="24"/>
          <w:lang w:val="ru-RU"/>
        </w:rPr>
        <w:t xml:space="preserve"> и анкету поручителя</w:t>
      </w:r>
      <w:r w:rsidRPr="001B2C6F">
        <w:rPr>
          <w:rFonts w:ascii="Times New Roman" w:hAnsi="Times New Roman" w:cs="Times New Roman"/>
          <w:sz w:val="24"/>
          <w:lang w:val="ru-RU"/>
        </w:rPr>
        <w:t>.</w:t>
      </w:r>
    </w:p>
    <w:p w:rsidR="00354E21" w:rsidRPr="00F87C42" w:rsidRDefault="00354E21" w:rsidP="00F230F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2</w:t>
      </w:r>
      <w:r w:rsidR="008761E8"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Pr="00354E21">
        <w:rPr>
          <w:rFonts w:ascii="Times New Roman" w:hAnsi="Times New Roman" w:cs="Times New Roman"/>
          <w:b/>
          <w:color w:val="auto"/>
          <w:sz w:val="24"/>
          <w:lang w:val="ru-RU"/>
        </w:rPr>
        <w:t>7.</w:t>
      </w:r>
      <w:r w:rsidR="008761E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П</w:t>
      </w:r>
      <w:r w:rsidR="005C10F9" w:rsidRPr="00F87C42">
        <w:rPr>
          <w:rFonts w:ascii="Times New Roman" w:hAnsi="Times New Roman" w:cs="Times New Roman"/>
          <w:color w:val="auto"/>
          <w:sz w:val="24"/>
          <w:lang w:val="ru-RU"/>
        </w:rPr>
        <w:t>оручительств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о предоставляется при условии</w:t>
      </w:r>
      <w:r w:rsidR="005C10F9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не менее 2-х физических лиц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322D48" w:rsidRPr="00F87C42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sz w:val="24"/>
          <w:lang w:val="ru-RU"/>
        </w:rPr>
        <w:t xml:space="preserve">не достигшие пенсионного возраста. </w:t>
      </w:r>
    </w:p>
    <w:p w:rsidR="00322D48" w:rsidRPr="00F87C42" w:rsidRDefault="00322D48" w:rsidP="00322D4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>Совокупная среднемесячная заработная плата всех поручителей одного заемщика не должна составлять менее 10% от 120% суммы займа, который берет заемщик, за вычетом НДФЛ.</w:t>
      </w:r>
    </w:p>
    <w:p w:rsidR="005C10F9" w:rsidRPr="00F03C22" w:rsidRDefault="005C10F9" w:rsidP="005C10F9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1717BD" w:rsidRPr="00997F96" w:rsidRDefault="00354E21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2.8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1717BD" w:rsidRPr="00997F96">
        <w:rPr>
          <w:rFonts w:ascii="Times New Roman" w:hAnsi="Times New Roman" w:cs="Times New Roman"/>
          <w:color w:val="auto"/>
          <w:sz w:val="24"/>
          <w:lang w:val="ru-RU"/>
        </w:rPr>
        <w:t>В залог принимается ликвидное движимое и недвижимое имущество, не обремененные правами третьих лиц, в следующих формах:</w:t>
      </w:r>
    </w:p>
    <w:p w:rsidR="001717BD" w:rsidRPr="00997F96" w:rsidRDefault="001717BD" w:rsidP="005E4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транспортные средства с даты выпуска в обращение которых прошло не более 15 лет на дату подачи документов;</w:t>
      </w:r>
    </w:p>
    <w:p w:rsidR="001717BD" w:rsidRPr="00997F96" w:rsidRDefault="001717BD" w:rsidP="005E4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сельскохозяйственная техника с даты выпуска, в обращение которых прошло не более 10 лет на дату подачи документов;</w:t>
      </w:r>
    </w:p>
    <w:p w:rsidR="001717BD" w:rsidRPr="00997F96" w:rsidRDefault="001717BD" w:rsidP="005E4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недвижимое имущество, за исключением земельных участков, на которых не зарегистрированы в установленном законом порядке объекты недвижимости, а также объекты, не завершенные строительством.</w:t>
      </w:r>
    </w:p>
    <w:p w:rsidR="001717BD" w:rsidRPr="00997F96" w:rsidRDefault="001717BD" w:rsidP="005E4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Минимальный размер залоговых дисконтов:</w:t>
      </w:r>
    </w:p>
    <w:p w:rsidR="001717BD" w:rsidRPr="00997F96" w:rsidRDefault="001717BD" w:rsidP="005E4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Транспортные средства и сельскохозяйственная техника от 15%;</w:t>
      </w:r>
    </w:p>
    <w:p w:rsidR="001717BD" w:rsidRPr="00997F96" w:rsidRDefault="001717BD" w:rsidP="005E49C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Недвижимость от 30%.</w:t>
      </w:r>
    </w:p>
    <w:p w:rsidR="001717BD" w:rsidRPr="00997F96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При расчете залога, в обязательном порядке </w:t>
      </w:r>
      <w:r w:rsidR="00C91279">
        <w:rPr>
          <w:rFonts w:ascii="Times New Roman" w:hAnsi="Times New Roman" w:cs="Times New Roman"/>
          <w:color w:val="auto"/>
          <w:sz w:val="24"/>
          <w:lang w:val="ru-RU"/>
        </w:rPr>
        <w:t>учитываются</w:t>
      </w:r>
      <w:r w:rsidR="00C44335">
        <w:rPr>
          <w:rFonts w:ascii="Times New Roman" w:hAnsi="Times New Roman" w:cs="Times New Roman"/>
          <w:color w:val="auto"/>
          <w:sz w:val="24"/>
          <w:lang w:val="ru-RU"/>
        </w:rPr>
        <w:t xml:space="preserve"> следующие факторы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1717BD" w:rsidRPr="00997F96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-размер задолженности по займу;</w:t>
      </w:r>
    </w:p>
    <w:p w:rsidR="001717BD" w:rsidRPr="00997F96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997F96">
        <w:rPr>
          <w:rFonts w:ascii="Times New Roman" w:hAnsi="Times New Roman" w:cs="Times New Roman"/>
          <w:color w:val="auto"/>
          <w:sz w:val="24"/>
          <w:lang w:val="ru-RU"/>
        </w:rPr>
        <w:t>-размер процент</w:t>
      </w:r>
      <w:r w:rsidR="00A21E0F">
        <w:rPr>
          <w:rFonts w:ascii="Times New Roman" w:hAnsi="Times New Roman" w:cs="Times New Roman"/>
          <w:color w:val="auto"/>
          <w:sz w:val="24"/>
          <w:lang w:val="ru-RU"/>
        </w:rPr>
        <w:t>ной ставки по займу, приведенный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 к</w:t>
      </w:r>
      <w:r w:rsidR="00C91279">
        <w:rPr>
          <w:rFonts w:ascii="Times New Roman" w:hAnsi="Times New Roman" w:cs="Times New Roman"/>
          <w:color w:val="auto"/>
          <w:sz w:val="24"/>
          <w:lang w:val="ru-RU"/>
        </w:rPr>
        <w:t xml:space="preserve"> годовому проценту, рассчитанного</w:t>
      </w:r>
      <w:r w:rsidRPr="00997F96">
        <w:rPr>
          <w:rFonts w:ascii="Times New Roman" w:hAnsi="Times New Roman" w:cs="Times New Roman"/>
          <w:color w:val="auto"/>
          <w:sz w:val="24"/>
          <w:lang w:val="ru-RU"/>
        </w:rPr>
        <w:t xml:space="preserve"> за один год полученного займа, но не более 12 месяцев.</w:t>
      </w:r>
    </w:p>
    <w:p w:rsidR="00AD7A09" w:rsidRPr="00AD7A09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Расчет требуемого объема обеспечения производится 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>по следующей формуле</w:t>
      </w:r>
      <w:r w:rsidR="00792213">
        <w:rPr>
          <w:rFonts w:ascii="Times New Roman" w:hAnsi="Times New Roman" w:cs="Times New Roman"/>
          <w:color w:val="auto"/>
          <w:sz w:val="24"/>
          <w:lang w:val="ru-RU"/>
        </w:rPr>
        <w:t>:</w:t>
      </w:r>
    </w:p>
    <w:p w:rsidR="00AD7A09" w:rsidRPr="00AD7A09" w:rsidRDefault="00AD7A09" w:rsidP="00AD7A09">
      <w:pPr>
        <w:ind w:firstLine="567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О=(С+</w:t>
      </w:r>
      <w:proofErr w:type="gramStart"/>
      <w:r w:rsidRPr="00AD7A09">
        <w:rPr>
          <w:rFonts w:ascii="Times New Roman" w:hAnsi="Times New Roman" w:cs="Times New Roman"/>
          <w:color w:val="auto"/>
          <w:sz w:val="24"/>
          <w:lang w:val="ru-RU"/>
        </w:rPr>
        <w:t>С</w:t>
      </w:r>
      <w:proofErr w:type="gramEnd"/>
      <w:r w:rsidRPr="00AD7A09">
        <w:rPr>
          <w:rFonts w:ascii="Times New Roman" w:hAnsi="Times New Roman" w:cs="Times New Roman"/>
          <w:color w:val="auto"/>
          <w:sz w:val="24"/>
          <w:lang w:val="ru-RU"/>
        </w:rPr>
        <w:t>*(П/12*Т)*К)</w:t>
      </w:r>
    </w:p>
    <w:p w:rsidR="00AD7A09" w:rsidRPr="00AD7A09" w:rsidRDefault="00AD7A09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где:</w:t>
      </w:r>
    </w:p>
    <w:p w:rsidR="001717BD" w:rsidRPr="00AD7A09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С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–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сумма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займа (в рублях);</w:t>
      </w:r>
    </w:p>
    <w:p w:rsidR="001717BD" w:rsidRPr="00AD7A09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lastRenderedPageBreak/>
        <w:t>П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–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процентная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ставка по займу (%годовых/100);</w:t>
      </w:r>
    </w:p>
    <w:p w:rsidR="001717BD" w:rsidRPr="00AD7A09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Т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–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период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кредитования (количество месяцев займа), но не более 12 месяцев;</w:t>
      </w:r>
    </w:p>
    <w:p w:rsidR="001717BD" w:rsidRPr="00AD7A09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>К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–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коэффициент</w:t>
      </w:r>
      <w:r w:rsidR="00AD7A09"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AD7A09">
        <w:rPr>
          <w:rFonts w:ascii="Times New Roman" w:hAnsi="Times New Roman" w:cs="Times New Roman"/>
          <w:color w:val="auto"/>
          <w:sz w:val="24"/>
          <w:lang w:val="ru-RU"/>
        </w:rPr>
        <w:t>увеличения суммы обязательств</w:t>
      </w:r>
      <w:r w:rsidR="007752F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1717BD" w:rsidRPr="00AD7A09" w:rsidRDefault="001717BD" w:rsidP="005E49CA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D7A09">
        <w:rPr>
          <w:rFonts w:ascii="Times New Roman" w:hAnsi="Times New Roman" w:cs="Times New Roman"/>
          <w:color w:val="auto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8876B8" w:rsidRPr="00E82DF2" w:rsidRDefault="00354E21" w:rsidP="005E49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2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Pr="00354E21">
        <w:rPr>
          <w:rFonts w:ascii="Times New Roman" w:hAnsi="Times New Roman" w:cs="Times New Roman"/>
          <w:b/>
          <w:sz w:val="24"/>
          <w:lang w:val="ru-RU"/>
        </w:rPr>
        <w:t>9.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D31805">
        <w:rPr>
          <w:rFonts w:ascii="Times New Roman" w:hAnsi="Times New Roman" w:cs="Times New Roman"/>
          <w:sz w:val="24"/>
          <w:lang w:val="ru-RU"/>
        </w:rPr>
        <w:t>Оценочная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>
        <w:rPr>
          <w:rFonts w:ascii="Times New Roman" w:hAnsi="Times New Roman" w:cs="Times New Roman"/>
          <w:sz w:val="24"/>
          <w:lang w:val="ru-RU"/>
        </w:rPr>
        <w:t>стоимость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имущества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передаваемого в залог</w:t>
      </w:r>
      <w:r w:rsidR="008876B8">
        <w:rPr>
          <w:rFonts w:ascii="Times New Roman" w:hAnsi="Times New Roman" w:cs="Times New Roman"/>
          <w:sz w:val="24"/>
          <w:lang w:val="ru-RU"/>
        </w:rPr>
        <w:t>,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определяется соглашением сторон. </w:t>
      </w:r>
      <w:r w:rsidR="00E82DF2" w:rsidRPr="00E82DF2">
        <w:rPr>
          <w:rFonts w:ascii="Times New Roman" w:hAnsi="Times New Roman" w:cs="Times New Roman"/>
          <w:sz w:val="24"/>
          <w:lang w:val="ru-RU"/>
        </w:rPr>
        <w:t>Оценка проводится независимым экспертом</w:t>
      </w:r>
      <w:r w:rsidR="00322D48">
        <w:rPr>
          <w:rFonts w:ascii="Times New Roman" w:hAnsi="Times New Roman" w:cs="Times New Roman"/>
          <w:sz w:val="24"/>
          <w:lang w:val="ru-RU"/>
        </w:rPr>
        <w:t>,</w:t>
      </w:r>
      <w:r w:rsidR="00E82DF2" w:rsidRPr="00E82DF2">
        <w:rPr>
          <w:rFonts w:ascii="Times New Roman" w:hAnsi="Times New Roman" w:cs="Times New Roman"/>
          <w:sz w:val="24"/>
          <w:lang w:val="ru-RU"/>
        </w:rPr>
        <w:t xml:space="preserve"> в</w:t>
      </w:r>
      <w:r w:rsidR="00C038E9" w:rsidRPr="00E82DF2">
        <w:rPr>
          <w:rFonts w:ascii="Times New Roman" w:hAnsi="Times New Roman" w:cs="Times New Roman"/>
          <w:sz w:val="24"/>
          <w:lang w:val="ru-RU"/>
        </w:rPr>
        <w:t xml:space="preserve"> случае если стороны не достигли соглашения об оценочной стоимости залога, </w:t>
      </w:r>
      <w:r w:rsidR="008876B8" w:rsidRPr="00E82DF2">
        <w:rPr>
          <w:rFonts w:ascii="Times New Roman" w:hAnsi="Times New Roman" w:cs="Times New Roman"/>
          <w:sz w:val="24"/>
          <w:lang w:val="ru-RU"/>
        </w:rPr>
        <w:t>расходы по оценке предмета залога возлагаются на заемщика.</w:t>
      </w:r>
    </w:p>
    <w:p w:rsidR="008876B8" w:rsidRPr="00F03C22" w:rsidRDefault="00354E21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2.10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Финансовая поддержка не может оказываться в отношении субъектов малого и среднего предпринимательства: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1431"/>
      <w:bookmarkEnd w:id="0"/>
      <w:r w:rsidRPr="00F03C22">
        <w:rPr>
          <w:rFonts w:ascii="Times New Roman" w:hAnsi="Times New Roman" w:cs="Times New Roman"/>
          <w:sz w:val="24"/>
          <w:lang w:val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1" w:name="1432"/>
      <w:bookmarkEnd w:id="1"/>
      <w:r w:rsidRPr="00F03C22">
        <w:rPr>
          <w:rFonts w:ascii="Times New Roman" w:hAnsi="Times New Roman" w:cs="Times New Roman"/>
          <w:sz w:val="24"/>
          <w:lang w:val="ru-RU"/>
        </w:rPr>
        <w:t>2) являющихся участниками соглашений о разделе продукции;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2" w:name="1433"/>
      <w:bookmarkEnd w:id="2"/>
      <w:r w:rsidRPr="00F03C22">
        <w:rPr>
          <w:rFonts w:ascii="Times New Roman" w:hAnsi="Times New Roman" w:cs="Times New Roman"/>
          <w:sz w:val="24"/>
          <w:lang w:val="ru-RU"/>
        </w:rPr>
        <w:t>3) осуществляющих предпринимательскую деятельность в сфере игорного бизнеса;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3" w:name="1434"/>
      <w:bookmarkEnd w:id="3"/>
      <w:r w:rsidRPr="00F03C22">
        <w:rPr>
          <w:rFonts w:ascii="Times New Roman" w:hAnsi="Times New Roman" w:cs="Times New Roman"/>
          <w:sz w:val="24"/>
          <w:lang w:val="ru-RU"/>
        </w:rPr>
        <w:t xml:space="preserve">4) являющихся в порядке, установленном </w:t>
      </w:r>
      <w:hyperlink r:id="rId7" w:anchor="1017" w:history="1">
        <w:r w:rsidRPr="002207BB">
          <w:rPr>
            <w:rFonts w:ascii="Times New Roman" w:hAnsi="Times New Roman" w:cs="Times New Roman"/>
            <w:sz w:val="24"/>
            <w:lang w:val="ru-RU"/>
          </w:rPr>
          <w:t>законодательством</w:t>
        </w:r>
      </w:hyperlink>
      <w:r w:rsidRPr="00F03C22">
        <w:rPr>
          <w:rFonts w:ascii="Times New Roman" w:hAnsi="Times New Roman" w:cs="Times New Roman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 w:rsidR="00C038E9"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D17E68" w:rsidP="002B2A8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bookmarkStart w:id="4" w:name="1404"/>
      <w:bookmarkEnd w:id="4"/>
      <w:r w:rsidRPr="00D17E68">
        <w:rPr>
          <w:rFonts w:ascii="Times New Roman" w:hAnsi="Times New Roman" w:cs="Times New Roman"/>
          <w:sz w:val="24"/>
          <w:lang w:val="ru-RU"/>
        </w:rPr>
        <w:t>5)</w:t>
      </w:r>
      <w:r w:rsidR="00F95774" w:rsidRPr="00F95774">
        <w:rPr>
          <w:rFonts w:ascii="Arial" w:hAnsi="Arial" w:cs="Arial"/>
          <w:shd w:val="clear" w:color="auto" w:fill="FFFFFF"/>
          <w:lang w:val="ru-RU"/>
        </w:rPr>
        <w:t xml:space="preserve"> </w:t>
      </w:r>
      <w:r w:rsidR="00C038E9" w:rsidRPr="00C038E9">
        <w:rPr>
          <w:rFonts w:ascii="Times New Roman" w:hAnsi="Times New Roman" w:cs="Times New Roman"/>
          <w:sz w:val="24"/>
          <w:lang w:val="ru-RU"/>
        </w:rPr>
        <w:t>ф</w:t>
      </w:r>
      <w:r w:rsidR="00F95774" w:rsidRPr="00F95774">
        <w:rPr>
          <w:rFonts w:ascii="Times New Roman" w:hAnsi="Times New Roman" w:cs="Times New Roman"/>
          <w:sz w:val="24"/>
          <w:lang w:val="ru-RU"/>
        </w:rPr>
        <w:t>инансовая поддержка субъектов малого и среднего предпринимательства, не может оказываться субъектам малого и среднего предпринимательства</w:t>
      </w:r>
      <w:r w:rsidR="00211E28">
        <w:rPr>
          <w:rFonts w:ascii="Times New Roman" w:hAnsi="Times New Roman" w:cs="Times New Roman"/>
          <w:sz w:val="24"/>
          <w:lang w:val="ru-RU"/>
        </w:rPr>
        <w:t>,</w:t>
      </w:r>
      <w:r w:rsidRPr="00D17E68">
        <w:rPr>
          <w:rFonts w:ascii="Times New Roman" w:hAnsi="Times New Roman" w:cs="Times New Roman"/>
          <w:sz w:val="24"/>
          <w:lang w:val="ru-RU"/>
        </w:rPr>
        <w:t xml:space="preserve"> осуществляющим производство и (или) реализацию подакцизных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Pr="00D17E68">
        <w:rPr>
          <w:rFonts w:ascii="Times New Roman" w:hAnsi="Times New Roman" w:cs="Times New Roman"/>
          <w:sz w:val="24"/>
          <w:lang w:val="ru-RU"/>
        </w:rPr>
        <w:t>товаров, а также добычу и (или) реализацию полезных ископаемых, за исключением</w:t>
      </w:r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hyperlink r:id="rId8" w:anchor="dst100017" w:history="1">
        <w:r w:rsidRPr="00D17E68">
          <w:rPr>
            <w:rFonts w:ascii="Times New Roman" w:hAnsi="Times New Roman" w:cs="Times New Roman"/>
            <w:sz w:val="24"/>
            <w:lang w:val="ru-RU"/>
          </w:rPr>
          <w:t>общераспространенных</w:t>
        </w:r>
      </w:hyperlink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r w:rsidR="00A26144">
        <w:rPr>
          <w:rFonts w:ascii="Times New Roman" w:hAnsi="Times New Roman" w:cs="Times New Roman"/>
          <w:sz w:val="24"/>
          <w:lang w:val="ru-RU"/>
        </w:rPr>
        <w:t>полезных ископаемых;</w:t>
      </w:r>
    </w:p>
    <w:p w:rsidR="00A26144" w:rsidRPr="00D800E8" w:rsidRDefault="00295C0E" w:rsidP="00A2614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6) </w:t>
      </w:r>
      <w:r w:rsidR="00A26144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юридическому лицу или индивидуальному предпринимателю, если сумма основного долга заемщика - юридического лица или индивидуального предпринимателя перед Фондам по договорам микрозайма в случае предоставления так</w:t>
      </w:r>
      <w:r w:rsidR="00F12B6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их</w:t>
      </w:r>
      <w:r w:rsidR="00A26144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микрозаймов</w:t>
      </w:r>
      <w:r w:rsidR="00F12B6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превысит </w:t>
      </w:r>
      <w:r w:rsidR="00E77F8B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>пять</w:t>
      </w:r>
      <w:r w:rsidR="00F12B63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миллион</w:t>
      </w:r>
      <w:r w:rsidR="00E77F8B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>ов</w:t>
      </w:r>
      <w:r w:rsidR="00F12B63" w:rsidRPr="0003571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рублей.</w:t>
      </w:r>
    </w:p>
    <w:p w:rsidR="00A26144" w:rsidRDefault="00A26144" w:rsidP="002B2A8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2B2A84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 xml:space="preserve">3.Порядок микрофинансирования и отбора субъектов </w:t>
      </w:r>
    </w:p>
    <w:p w:rsidR="008876B8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F03C22">
        <w:rPr>
          <w:rFonts w:ascii="Times New Roman" w:hAnsi="Times New Roman" w:cs="Times New Roman"/>
          <w:b/>
          <w:bCs/>
          <w:sz w:val="24"/>
          <w:lang w:val="ru-RU"/>
        </w:rPr>
        <w:t>для микрофинансирования</w:t>
      </w:r>
    </w:p>
    <w:p w:rsidR="002207BB" w:rsidRDefault="002207BB" w:rsidP="008876B8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:rsidR="008876B8" w:rsidRPr="00BA2C56" w:rsidRDefault="00354E21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Pr="00354E21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Фонд обеспечивает публикацию сообщения о проведении отбора заемщиков, порядке приема документов с указанием адреса приема документов в республиканских СМИ: газетах «Звезда Алтая» и «</w:t>
      </w:r>
      <w:proofErr w:type="spellStart"/>
      <w:r w:rsidR="008876B8" w:rsidRPr="00F03C22">
        <w:rPr>
          <w:rFonts w:ascii="Times New Roman" w:hAnsi="Times New Roman" w:cs="Times New Roman"/>
          <w:sz w:val="24"/>
          <w:lang w:val="ru-RU"/>
        </w:rPr>
        <w:t>Алтайдын</w:t>
      </w:r>
      <w:proofErr w:type="spellEnd"/>
      <w:r w:rsidR="002207BB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8876B8" w:rsidRPr="00F03C22">
        <w:rPr>
          <w:rFonts w:ascii="Times New Roman" w:hAnsi="Times New Roman" w:cs="Times New Roman"/>
          <w:sz w:val="24"/>
          <w:lang w:val="ru-RU"/>
        </w:rPr>
        <w:t>Чолмоны</w:t>
      </w:r>
      <w:proofErr w:type="spellEnd"/>
      <w:r w:rsidR="008876B8" w:rsidRPr="00F03C22">
        <w:rPr>
          <w:rFonts w:ascii="Times New Roman" w:hAnsi="Times New Roman" w:cs="Times New Roman"/>
          <w:sz w:val="24"/>
          <w:lang w:val="ru-RU"/>
        </w:rPr>
        <w:t>», а т</w:t>
      </w:r>
      <w:r w:rsidR="003473D9">
        <w:rPr>
          <w:rFonts w:ascii="Times New Roman" w:hAnsi="Times New Roman" w:cs="Times New Roman"/>
          <w:sz w:val="24"/>
          <w:lang w:val="ru-RU"/>
        </w:rPr>
        <w:t>акже на официальном сайте Фонда</w:t>
      </w:r>
      <w:r w:rsidR="003473D9" w:rsidRPr="00BA2C56">
        <w:rPr>
          <w:rFonts w:ascii="Times New Roman" w:hAnsi="Times New Roman" w:cs="Times New Roman"/>
          <w:color w:val="auto"/>
          <w:sz w:val="24"/>
          <w:lang w:val="ru-RU"/>
        </w:rPr>
        <w:t>, за исключением приема документов по кредитному продукту «Чрезвычайный».</w:t>
      </w:r>
    </w:p>
    <w:p w:rsidR="00BA2C56" w:rsidRPr="00BA2C56" w:rsidRDefault="00BA2C56" w:rsidP="00BA2C5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A2C56">
        <w:rPr>
          <w:rFonts w:ascii="Times New Roman" w:hAnsi="Times New Roman" w:cs="Times New Roman"/>
          <w:sz w:val="24"/>
          <w:lang w:val="ru-RU"/>
        </w:rPr>
        <w:t xml:space="preserve">Заемщик, желающий участвовать в отборе в течение 14-ти (четырнадцати) календарных дней с даты начала отбора, указанной в объявлении, предоставляет по указанному в объявлении адресу документы, указанные 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в пункте 3.2 настоящих</w:t>
      </w:r>
      <w:r w:rsidRPr="00BA2C56">
        <w:rPr>
          <w:rFonts w:ascii="Times New Roman" w:hAnsi="Times New Roman" w:cs="Times New Roman"/>
          <w:sz w:val="24"/>
          <w:lang w:val="ru-RU"/>
        </w:rPr>
        <w:t xml:space="preserve"> Правил.</w:t>
      </w:r>
    </w:p>
    <w:p w:rsidR="00BA2C56" w:rsidRPr="00BA2C56" w:rsidRDefault="00BA2C56" w:rsidP="00BA2C56">
      <w:pPr>
        <w:ind w:firstLine="567"/>
        <w:jc w:val="both"/>
        <w:rPr>
          <w:rFonts w:ascii="Times New Roman" w:eastAsia="Calibri" w:hAnsi="Times New Roman" w:cs="Times New Roman"/>
          <w:iCs/>
          <w:color w:val="auto"/>
          <w:sz w:val="24"/>
          <w:lang w:val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/>
        </w:rPr>
        <w:t>Заявления СМСП о выдаче займа по кредитному продукту «Чрезвычайный» принимаются независимо от объявления о начале проведения отбора,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BA2C56">
        <w:rPr>
          <w:rFonts w:ascii="Times New Roman" w:eastAsia="Calibri" w:hAnsi="Times New Roman" w:cs="Times New Roman"/>
          <w:iCs/>
          <w:color w:val="auto"/>
          <w:sz w:val="24"/>
          <w:lang w:val="ru-RU"/>
        </w:rPr>
        <w:t>землетрясение, наводнение, ураган, пожар и др.</w:t>
      </w:r>
      <w:r w:rsidRPr="00BA2C56">
        <w:rPr>
          <w:rFonts w:ascii="Times New Roman" w:hAnsi="Times New Roman" w:cs="Times New Roman"/>
          <w:color w:val="auto"/>
          <w:sz w:val="24"/>
          <w:lang w:val="ru-RU"/>
        </w:rPr>
        <w:t>), выданные органом власти, в том числе документов, указанных в пункте 3.2 настоящих Правил. Такое заявление</w:t>
      </w:r>
      <w:r w:rsidRPr="00BA2C56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BA2C56">
        <w:rPr>
          <w:rFonts w:ascii="Times New Roman" w:eastAsia="Calibri" w:hAnsi="Times New Roman" w:cs="Times New Roman"/>
          <w:iCs/>
          <w:color w:val="auto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FD1A8A" w:rsidRDefault="00354E21" w:rsidP="00BA2C5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54E21">
        <w:rPr>
          <w:rFonts w:ascii="Times New Roman" w:hAnsi="Times New Roman" w:cs="Times New Roman"/>
          <w:b/>
          <w:sz w:val="24"/>
          <w:lang w:val="ru-RU"/>
        </w:rPr>
        <w:t>3.2</w:t>
      </w:r>
      <w:r w:rsidR="008876B8" w:rsidRPr="00354E21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Для получения займа</w:t>
      </w:r>
      <w:r w:rsidR="00FD1A8A">
        <w:rPr>
          <w:rFonts w:ascii="Times New Roman" w:hAnsi="Times New Roman" w:cs="Times New Roman"/>
          <w:sz w:val="24"/>
          <w:lang w:val="ru-RU"/>
        </w:rPr>
        <w:t>:</w:t>
      </w:r>
    </w:p>
    <w:p w:rsidR="008876B8" w:rsidRPr="00F03C22" w:rsidRDefault="00FD1A8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</w:t>
      </w:r>
      <w:r w:rsidR="000A0B3F">
        <w:rPr>
          <w:rFonts w:ascii="Times New Roman" w:hAnsi="Times New Roman" w:cs="Times New Roman"/>
          <w:sz w:val="24"/>
          <w:lang w:val="ru-RU"/>
        </w:rPr>
        <w:t>)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СМСП подает заявление по форме согласно </w:t>
      </w:r>
      <w:r w:rsidR="008876B8"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E82DF2"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3540B4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 с приложением следующих документов: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анкета по форме согласно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E82DF2"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2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Правилам;</w:t>
      </w:r>
    </w:p>
    <w:p w:rsidR="00850F74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003CE">
        <w:rPr>
          <w:rFonts w:ascii="Times New Roman" w:hAnsi="Times New Roman" w:cs="Times New Roman"/>
          <w:sz w:val="24"/>
          <w:lang w:val="ru-RU"/>
        </w:rPr>
        <w:t xml:space="preserve">запрос на предоставление сведений по форме согласно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E82DF2"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Pr="00C003CE">
        <w:rPr>
          <w:rFonts w:ascii="Times New Roman" w:hAnsi="Times New Roman" w:cs="Times New Roman"/>
          <w:sz w:val="24"/>
          <w:lang w:val="ru-RU"/>
        </w:rPr>
        <w:t xml:space="preserve"> к </w:t>
      </w:r>
      <w:r w:rsidRPr="00C003CE">
        <w:rPr>
          <w:rFonts w:ascii="Times New Roman" w:hAnsi="Times New Roman" w:cs="Times New Roman"/>
          <w:sz w:val="24"/>
          <w:lang w:val="ru-RU"/>
        </w:rPr>
        <w:lastRenderedPageBreak/>
        <w:t>насто</w:t>
      </w:r>
      <w:r w:rsidR="004C0A8E">
        <w:rPr>
          <w:rFonts w:ascii="Times New Roman" w:hAnsi="Times New Roman" w:cs="Times New Roman"/>
          <w:sz w:val="24"/>
          <w:lang w:val="ru-RU"/>
        </w:rPr>
        <w:t>ящим Правилам</w:t>
      </w:r>
      <w:r w:rsidR="000A0B3F">
        <w:rPr>
          <w:rFonts w:ascii="Times New Roman" w:hAnsi="Times New Roman" w:cs="Times New Roman"/>
          <w:sz w:val="24"/>
          <w:lang w:val="ru-RU"/>
        </w:rPr>
        <w:t>;</w:t>
      </w:r>
      <w:r w:rsidR="004C0A8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3540B4" w:rsidRDefault="000A0B3F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</w:t>
      </w:r>
      <w:r w:rsidR="00E82DF2" w:rsidRPr="004C0A8E">
        <w:rPr>
          <w:rFonts w:ascii="Times New Roman" w:hAnsi="Times New Roman" w:cs="Times New Roman"/>
          <w:sz w:val="24"/>
          <w:lang w:val="ru-RU"/>
        </w:rPr>
        <w:t xml:space="preserve">аявление о соответствии условиям отнесения к субъектам малого и среднего предпринимательства </w:t>
      </w:r>
      <w:r w:rsidR="00E82DF2">
        <w:rPr>
          <w:rFonts w:ascii="Times New Roman" w:hAnsi="Times New Roman" w:cs="Times New Roman"/>
          <w:sz w:val="24"/>
          <w:lang w:val="ru-RU"/>
        </w:rPr>
        <w:t>д</w:t>
      </w:r>
      <w:r w:rsidR="004C0A8E" w:rsidRPr="004C0A8E">
        <w:rPr>
          <w:rFonts w:ascii="Times New Roman" w:hAnsi="Times New Roman" w:cs="Times New Roman"/>
          <w:sz w:val="24"/>
          <w:lang w:val="ru-RU"/>
        </w:rPr>
        <w:t>ля вновь созданного юридического лица и</w:t>
      </w:r>
      <w:r w:rsidR="00E82DF2">
        <w:rPr>
          <w:rFonts w:ascii="Times New Roman" w:hAnsi="Times New Roman" w:cs="Times New Roman"/>
          <w:sz w:val="24"/>
          <w:lang w:val="ru-RU"/>
        </w:rPr>
        <w:t xml:space="preserve"> (или)</w:t>
      </w:r>
      <w:r w:rsidR="004C0A8E" w:rsidRPr="004C0A8E">
        <w:rPr>
          <w:rFonts w:ascii="Times New Roman" w:hAnsi="Times New Roman" w:cs="Times New Roman"/>
          <w:sz w:val="24"/>
          <w:lang w:val="ru-RU"/>
        </w:rPr>
        <w:t xml:space="preserve"> вновь зарегистрированного индивидуального предпринимателя, по форме согласно </w:t>
      </w:r>
      <w:r w:rsidR="004C0A8E"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7F768A" w:rsidRPr="003540B4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3540B4" w:rsidRPr="003540B4">
        <w:rPr>
          <w:rFonts w:ascii="Times New Roman" w:hAnsi="Times New Roman" w:cs="Times New Roman"/>
          <w:color w:val="auto"/>
          <w:sz w:val="24"/>
          <w:lang w:val="ru-RU"/>
        </w:rPr>
        <w:t>4</w:t>
      </w:r>
      <w:r w:rsidR="004C0A8E" w:rsidRPr="003540B4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документа о постановке на налоговый учет (ИНН);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EB6C4F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паспорта гражданина Российской Федерации предоставляется: заемщиком индивидуальным предпринимателем, учредителями юридического лица, уполномоченных представлять интересы юридического лица, поручителями заемщика, залогодателями;</w:t>
      </w:r>
    </w:p>
    <w:p w:rsidR="00EB6C4F" w:rsidRPr="00D800E8" w:rsidRDefault="008876B8" w:rsidP="00EB6C4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D800E8">
        <w:rPr>
          <w:rFonts w:ascii="Times New Roman" w:hAnsi="Times New Roman" w:cs="Times New Roman"/>
          <w:sz w:val="24"/>
          <w:lang w:val="ru-RU"/>
        </w:rPr>
        <w:t xml:space="preserve"> </w:t>
      </w:r>
      <w:r w:rsidR="00EB6C4F" w:rsidRPr="00D800E8">
        <w:rPr>
          <w:rFonts w:ascii="Times New Roman" w:hAnsi="Times New Roman" w:cs="Times New Roman"/>
          <w:sz w:val="24"/>
          <w:lang w:val="ru-RU"/>
        </w:rPr>
        <w:t>копия свидетельства обязательного пенсионного страхования – для индивидуальных предпринимателей;</w:t>
      </w:r>
    </w:p>
    <w:p w:rsidR="00EB6C4F" w:rsidRDefault="00EB6C4F" w:rsidP="00EB6C4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D800E8">
        <w:rPr>
          <w:rFonts w:ascii="Times New Roman" w:hAnsi="Times New Roman" w:cs="Times New Roman"/>
          <w:sz w:val="24"/>
          <w:lang w:val="ru-RU"/>
        </w:rPr>
        <w:t xml:space="preserve">копия </w:t>
      </w: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лицензии на право осуществления деятельности, подлежащей лицензированию</w:t>
      </w:r>
      <w:r w:rsidR="000F608B">
        <w:rPr>
          <w:rFonts w:ascii="Times New Roman" w:hAnsi="Times New Roman" w:cs="Times New Roman"/>
          <w:color w:val="auto"/>
          <w:sz w:val="24"/>
          <w:lang w:val="ru-RU" w:eastAsia="ru-RU"/>
        </w:rPr>
        <w:t>;</w:t>
      </w:r>
    </w:p>
    <w:p w:rsidR="000F608B" w:rsidRPr="00BA2C56" w:rsidRDefault="000F608B" w:rsidP="000F608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 w:eastAsia="ru-RU"/>
        </w:rPr>
        <w:t>баланс и отчет о прибылях и убытках, по формам, утвержденных Фондом;</w:t>
      </w:r>
    </w:p>
    <w:p w:rsidR="00221053" w:rsidRPr="00D800E8" w:rsidRDefault="008876B8" w:rsidP="002210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/>
        </w:rPr>
        <w:t>для заемщиков, находящихся на общем режиме налогообложения</w:t>
      </w:r>
      <w:r w:rsidR="00221053"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>копии бухгалтерской отчетности</w:t>
      </w:r>
      <w:r w:rsidR="00221053"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(бухгалтерский баланс, отчет о финансовых результатах)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за последний отчетный период</w:t>
      </w:r>
      <w:r w:rsidRPr="00D800E8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22105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:rsidR="0074628C" w:rsidRPr="00285994" w:rsidRDefault="008876B8" w:rsidP="0022105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proofErr w:type="gramStart"/>
      <w:r w:rsidRPr="00D800E8">
        <w:rPr>
          <w:rFonts w:ascii="Times New Roman" w:hAnsi="Times New Roman" w:cs="Times New Roman"/>
          <w:color w:val="auto"/>
          <w:sz w:val="24"/>
          <w:lang w:val="ru-RU"/>
        </w:rPr>
        <w:t>для заемщиков, находящихся на специальных налоговых режимах</w:t>
      </w:r>
      <w:r w:rsidR="00152076" w:rsidRPr="00D800E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D800E8">
        <w:rPr>
          <w:rFonts w:ascii="Times New Roman" w:hAnsi="Times New Roman" w:cs="Times New Roman"/>
          <w:color w:val="auto"/>
          <w:sz w:val="24"/>
          <w:lang w:val="ru-RU"/>
        </w:rPr>
        <w:t>-</w:t>
      </w:r>
      <w:r w:rsidRPr="00D800E8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221053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</w:t>
      </w:r>
      <w:r w:rsidR="00221053" w:rsidRPr="00285994">
        <w:rPr>
          <w:rFonts w:ascii="Times New Roman" w:eastAsiaTheme="minorHAnsi" w:hAnsi="Times New Roman" w:cs="Times New Roman"/>
          <w:color w:val="auto"/>
          <w:sz w:val="24"/>
          <w:lang w:val="ru-RU"/>
        </w:rPr>
        <w:t>отправки на бумажных носителях (п</w:t>
      </w:r>
      <w:r w:rsidR="009D41FB">
        <w:rPr>
          <w:rFonts w:ascii="Times New Roman" w:eastAsiaTheme="minorHAnsi" w:hAnsi="Times New Roman" w:cs="Times New Roman"/>
          <w:color w:val="auto"/>
          <w:sz w:val="24"/>
          <w:lang w:val="ru-RU"/>
        </w:rPr>
        <w:t>ри передаче в электронном виде)</w:t>
      </w:r>
      <w:r w:rsidR="0074628C" w:rsidRPr="00285994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; </w:t>
      </w:r>
      <w:proofErr w:type="gramEnd"/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справка налогового органа о наличии расчетных счетов, полученная не ранее, чем за </w:t>
      </w:r>
      <w:r w:rsidR="00221053">
        <w:rPr>
          <w:rFonts w:ascii="Times New Roman" w:hAnsi="Times New Roman" w:cs="Times New Roman"/>
          <w:sz w:val="24"/>
          <w:lang w:val="ru-RU"/>
        </w:rPr>
        <w:t>1 месяц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до подачи документов;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справка налогового органа о состоянии расчетов по налогам, сборам пеням и штрафам, полученная не ранее, чем за </w:t>
      </w:r>
      <w:r w:rsidR="00221053">
        <w:rPr>
          <w:rFonts w:ascii="Times New Roman" w:hAnsi="Times New Roman" w:cs="Times New Roman"/>
          <w:sz w:val="24"/>
          <w:lang w:val="ru-RU"/>
        </w:rPr>
        <w:t>1 месяц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до подачи документов;</w:t>
      </w:r>
    </w:p>
    <w:p w:rsidR="000A3A55" w:rsidRPr="000A3A55" w:rsidRDefault="000A3A55" w:rsidP="000A3A5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A3A55">
        <w:rPr>
          <w:rFonts w:ascii="Times New Roman" w:hAnsi="Times New Roman" w:cs="Times New Roman"/>
          <w:color w:val="auto"/>
          <w:sz w:val="24"/>
          <w:lang w:val="ru-RU"/>
        </w:rPr>
        <w:t>расчет по страховым взносам (форма КНД 1151111)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</w:t>
      </w:r>
      <w:r>
        <w:rPr>
          <w:rFonts w:ascii="Times New Roman" w:hAnsi="Times New Roman" w:cs="Times New Roman"/>
          <w:color w:val="auto"/>
          <w:sz w:val="24"/>
          <w:lang w:val="ru-RU"/>
        </w:rPr>
        <w:t>ри передаче в электронном виде);</w:t>
      </w:r>
      <w:r w:rsidRPr="000A3A5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F03C22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1647A">
        <w:rPr>
          <w:rFonts w:ascii="Times New Roman" w:hAnsi="Times New Roman" w:cs="Times New Roman"/>
          <w:sz w:val="24"/>
          <w:lang w:val="ru-RU"/>
        </w:rPr>
        <w:t xml:space="preserve">справка банка об оборотах по расчетным счетам за последние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счетов). Справка не предоставляется </w:t>
      </w:r>
      <w:r>
        <w:rPr>
          <w:rFonts w:ascii="Times New Roman" w:hAnsi="Times New Roman" w:cs="Times New Roman"/>
          <w:sz w:val="24"/>
          <w:lang w:val="ru-RU"/>
        </w:rPr>
        <w:t>при отсутствии расчетного счета;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заявление лица о своем согласии стать поручителем и</w:t>
      </w:r>
      <w:r w:rsidR="00221053">
        <w:rPr>
          <w:rFonts w:ascii="Times New Roman" w:hAnsi="Times New Roman" w:cs="Times New Roman"/>
          <w:sz w:val="24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lang w:val="ru-RU"/>
        </w:rPr>
        <w:t>или</w:t>
      </w:r>
      <w:r w:rsidR="00221053">
        <w:rPr>
          <w:rFonts w:ascii="Times New Roman" w:hAnsi="Times New Roman" w:cs="Times New Roman"/>
          <w:sz w:val="24"/>
          <w:lang w:val="ru-RU"/>
        </w:rPr>
        <w:t>)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залогодателем;</w:t>
      </w:r>
    </w:p>
    <w:p w:rsidR="008876B8" w:rsidRPr="00285994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если залогодателем выступает юридическое лицо, то представляется пакет документов, подтверждающих</w:t>
      </w:r>
      <w:r w:rsidR="003B5379" w:rsidRPr="00285994">
        <w:rPr>
          <w:rFonts w:ascii="Times New Roman" w:hAnsi="Times New Roman" w:cs="Times New Roman"/>
          <w:color w:val="auto"/>
          <w:sz w:val="24"/>
          <w:lang w:val="ru-RU"/>
        </w:rPr>
        <w:t>: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правоспособность, финансовое состояние юридического лица</w:t>
      </w:r>
      <w:r w:rsidR="003B5379"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и</w:t>
      </w:r>
      <w:r w:rsidRPr="00285994">
        <w:rPr>
          <w:rFonts w:ascii="Times New Roman" w:hAnsi="Times New Roman" w:cs="Times New Roman"/>
          <w:color w:val="auto"/>
          <w:sz w:val="24"/>
          <w:lang w:val="ru-RU"/>
        </w:rPr>
        <w:t xml:space="preserve"> документы, подтверждающие полномочия лица, на подписание договора залога от имени юридического лица;</w:t>
      </w:r>
    </w:p>
    <w:p w:rsidR="005943DD" w:rsidRPr="00285994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копии документов, подтверждающие наличие залога у заемщика или третьего лица</w:t>
      </w:r>
      <w:r w:rsidR="00E97983" w:rsidRPr="00285994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2337CF" w:rsidRDefault="00E97983" w:rsidP="002337C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займа, поручительства, залога, ипотеки выступает юридическое лицо</w:t>
      </w:r>
      <w:r w:rsidR="002337CF">
        <w:rPr>
          <w:rFonts w:ascii="Times New Roman" w:hAnsi="Times New Roman" w:cs="Times New Roman"/>
          <w:color w:val="auto"/>
          <w:sz w:val="24"/>
          <w:lang w:val="ru-RU"/>
        </w:rPr>
        <w:t>;</w:t>
      </w:r>
      <w:r w:rsidR="002337CF" w:rsidRPr="002337C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2337CF" w:rsidRPr="00285994" w:rsidRDefault="002337CF" w:rsidP="002337C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85994">
        <w:rPr>
          <w:rFonts w:ascii="Times New Roman" w:hAnsi="Times New Roman" w:cs="Times New Roman"/>
          <w:color w:val="auto"/>
          <w:sz w:val="24"/>
          <w:lang w:val="ru-RU"/>
        </w:rPr>
        <w:lastRenderedPageBreak/>
        <w:t>согласие на обработку персон</w:t>
      </w:r>
      <w:r>
        <w:rPr>
          <w:rFonts w:ascii="Times New Roman" w:hAnsi="Times New Roman" w:cs="Times New Roman"/>
          <w:color w:val="auto"/>
          <w:sz w:val="24"/>
          <w:lang w:val="ru-RU"/>
        </w:rPr>
        <w:t>альных данных от физических лиц.</w:t>
      </w:r>
    </w:p>
    <w:p w:rsidR="008876B8" w:rsidRDefault="00FD1A8A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 w:rsidR="000A0B3F">
        <w:rPr>
          <w:rFonts w:ascii="Times New Roman" w:hAnsi="Times New Roman" w:cs="Times New Roman"/>
          <w:sz w:val="24"/>
          <w:lang w:val="ru-RU"/>
        </w:rPr>
        <w:t>)</w:t>
      </w:r>
      <w:r w:rsidR="00322D48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Поручителем предоставляется</w:t>
      </w:r>
      <w:r w:rsidR="008876B8">
        <w:rPr>
          <w:rFonts w:ascii="Times New Roman" w:hAnsi="Times New Roman" w:cs="Times New Roman"/>
          <w:sz w:val="24"/>
          <w:lang w:val="ru-RU"/>
        </w:rPr>
        <w:t>: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справка с места работы о размере его заработной платы за посл</w:t>
      </w:r>
      <w:r>
        <w:rPr>
          <w:rFonts w:ascii="Times New Roman" w:hAnsi="Times New Roman" w:cs="Times New Roman"/>
          <w:sz w:val="24"/>
          <w:lang w:val="ru-RU"/>
        </w:rPr>
        <w:t>едние 6 месяцев по форме 2-НДФЛ;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</w:t>
      </w:r>
      <w:r>
        <w:rPr>
          <w:rFonts w:ascii="Times New Roman" w:hAnsi="Times New Roman" w:cs="Times New Roman"/>
          <w:sz w:val="24"/>
          <w:lang w:val="ru-RU"/>
        </w:rPr>
        <w:t>опия паспорта гражданина Российской Федерации;</w:t>
      </w:r>
    </w:p>
    <w:p w:rsidR="009D41FB" w:rsidRDefault="009D41FB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трудовой книжки, заверенная работодателем (представителем нанимателя)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анкета по форме согласно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>Приложению №</w:t>
      </w:r>
      <w:r w:rsidR="00A974C9" w:rsidRPr="003540B4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3540B4" w:rsidRPr="003540B4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Правилам, для поручителей, работающ</w:t>
      </w:r>
      <w:r>
        <w:rPr>
          <w:rFonts w:ascii="Times New Roman" w:hAnsi="Times New Roman" w:cs="Times New Roman"/>
          <w:sz w:val="24"/>
          <w:lang w:val="ru-RU"/>
        </w:rPr>
        <w:t>их во внебюджетных организациях;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справка по форме СЗИ -</w:t>
      </w:r>
      <w:r w:rsidR="008F4BFE">
        <w:rPr>
          <w:rFonts w:ascii="Times New Roman" w:hAnsi="Times New Roman" w:cs="Times New Roman"/>
          <w:sz w:val="24"/>
          <w:lang w:val="ru-RU"/>
        </w:rPr>
        <w:t xml:space="preserve"> 6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с отметкой Пенсионного фонда РФ. </w:t>
      </w:r>
    </w:p>
    <w:p w:rsidR="008876B8" w:rsidRDefault="00322D4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="000A0B3F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При предоставлении в залог дв</w:t>
      </w:r>
      <w:r w:rsidR="008876B8">
        <w:rPr>
          <w:rFonts w:ascii="Times New Roman" w:hAnsi="Times New Roman" w:cs="Times New Roman"/>
          <w:sz w:val="24"/>
          <w:lang w:val="ru-RU"/>
        </w:rPr>
        <w:t xml:space="preserve">ижимого имущества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пред</w:t>
      </w:r>
      <w:r w:rsidR="008876B8">
        <w:rPr>
          <w:rFonts w:ascii="Times New Roman" w:hAnsi="Times New Roman" w:cs="Times New Roman"/>
          <w:sz w:val="24"/>
          <w:lang w:val="ru-RU"/>
        </w:rPr>
        <w:t>о</w:t>
      </w:r>
      <w:r w:rsidR="008876B8" w:rsidRPr="00F03C22">
        <w:rPr>
          <w:rFonts w:ascii="Times New Roman" w:hAnsi="Times New Roman" w:cs="Times New Roman"/>
          <w:sz w:val="24"/>
          <w:lang w:val="ru-RU"/>
        </w:rPr>
        <w:t>ставляется</w:t>
      </w:r>
      <w:r w:rsidR="008876B8">
        <w:rPr>
          <w:rFonts w:ascii="Times New Roman" w:hAnsi="Times New Roman" w:cs="Times New Roman"/>
          <w:sz w:val="24"/>
          <w:lang w:val="ru-RU"/>
        </w:rPr>
        <w:t>: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свидетельство о регистрации транспорт</w:t>
      </w:r>
      <w:r>
        <w:rPr>
          <w:rFonts w:ascii="Times New Roman" w:hAnsi="Times New Roman" w:cs="Times New Roman"/>
          <w:sz w:val="24"/>
          <w:lang w:val="ru-RU"/>
        </w:rPr>
        <w:t>ного средства</w:t>
      </w:r>
      <w:r w:rsidR="003B5379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самоходной машины</w:t>
      </w:r>
      <w:r w:rsidR="003B5379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оригинал паспорта транспорт</w:t>
      </w:r>
      <w:r>
        <w:rPr>
          <w:rFonts w:ascii="Times New Roman" w:hAnsi="Times New Roman" w:cs="Times New Roman"/>
          <w:sz w:val="24"/>
          <w:lang w:val="ru-RU"/>
        </w:rPr>
        <w:t>ного средства</w:t>
      </w:r>
      <w:r w:rsidR="003B5379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самоходной машины</w:t>
      </w:r>
      <w:r w:rsidR="003B5379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87C42">
        <w:rPr>
          <w:rFonts w:ascii="Times New Roman" w:hAnsi="Times New Roman" w:cs="Times New Roman"/>
          <w:sz w:val="24"/>
          <w:lang w:val="ru-RU"/>
        </w:rPr>
        <w:t>отчет об оценке стоимости объекта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(в случае, если заемщиком принято решение об оценке </w:t>
      </w:r>
      <w:r w:rsidR="003B5379">
        <w:rPr>
          <w:rFonts w:ascii="Times New Roman" w:hAnsi="Times New Roman" w:cs="Times New Roman"/>
          <w:sz w:val="24"/>
          <w:lang w:val="ru-RU"/>
        </w:rPr>
        <w:t xml:space="preserve">залога </w:t>
      </w:r>
      <w:r w:rsidRPr="00F03C22">
        <w:rPr>
          <w:rFonts w:ascii="Times New Roman" w:hAnsi="Times New Roman" w:cs="Times New Roman"/>
          <w:sz w:val="24"/>
          <w:lang w:val="ru-RU"/>
        </w:rPr>
        <w:t>независимым экспертом), составленный не ранее, чем за 6</w:t>
      </w:r>
      <w:r>
        <w:rPr>
          <w:rFonts w:ascii="Times New Roman" w:hAnsi="Times New Roman" w:cs="Times New Roman"/>
          <w:sz w:val="24"/>
          <w:lang w:val="ru-RU"/>
        </w:rPr>
        <w:t xml:space="preserve"> мес</w:t>
      </w:r>
      <w:r w:rsidR="003B5379">
        <w:rPr>
          <w:rFonts w:ascii="Times New Roman" w:hAnsi="Times New Roman" w:cs="Times New Roman"/>
          <w:sz w:val="24"/>
          <w:lang w:val="ru-RU"/>
        </w:rPr>
        <w:t>яцев</w:t>
      </w:r>
      <w:r>
        <w:rPr>
          <w:rFonts w:ascii="Times New Roman" w:hAnsi="Times New Roman" w:cs="Times New Roman"/>
          <w:sz w:val="24"/>
          <w:lang w:val="ru-RU"/>
        </w:rPr>
        <w:t xml:space="preserve"> до даты подачи документов;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копия </w:t>
      </w:r>
      <w:r>
        <w:rPr>
          <w:rFonts w:ascii="Times New Roman" w:hAnsi="Times New Roman" w:cs="Times New Roman"/>
          <w:sz w:val="24"/>
          <w:lang w:val="ru-RU"/>
        </w:rPr>
        <w:t xml:space="preserve">паспорта </w:t>
      </w:r>
      <w:r w:rsidRPr="00406DB8">
        <w:rPr>
          <w:rFonts w:ascii="Times New Roman" w:hAnsi="Times New Roman" w:cs="Times New Roman"/>
          <w:sz w:val="24"/>
          <w:lang w:val="ru-RU"/>
        </w:rPr>
        <w:t>гражданина Российской Федерации</w:t>
      </w:r>
      <w:r>
        <w:rPr>
          <w:rFonts w:ascii="Times New Roman" w:hAnsi="Times New Roman" w:cs="Times New Roman"/>
          <w:sz w:val="24"/>
          <w:lang w:val="ru-RU"/>
        </w:rPr>
        <w:t xml:space="preserve">, предоставляется </w:t>
      </w:r>
      <w:r w:rsidRPr="00F03C22">
        <w:rPr>
          <w:rFonts w:ascii="Times New Roman" w:hAnsi="Times New Roman" w:cs="Times New Roman"/>
          <w:sz w:val="24"/>
          <w:lang w:val="ru-RU"/>
        </w:rPr>
        <w:t>залогодател</w:t>
      </w:r>
      <w:r>
        <w:rPr>
          <w:rFonts w:ascii="Times New Roman" w:hAnsi="Times New Roman" w:cs="Times New Roman"/>
          <w:sz w:val="24"/>
          <w:lang w:val="ru-RU"/>
        </w:rPr>
        <w:t>ем;</w:t>
      </w:r>
    </w:p>
    <w:p w:rsidR="003B5379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согласие супруга (супруги) на залог движимого имущества</w:t>
      </w:r>
      <w:r w:rsidR="003B5379"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F87C42" w:rsidRDefault="003B5379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87C42">
        <w:rPr>
          <w:rFonts w:ascii="Times New Roman" w:hAnsi="Times New Roman" w:cs="Times New Roman"/>
          <w:sz w:val="24"/>
          <w:lang w:val="ru-RU"/>
        </w:rPr>
        <w:t xml:space="preserve">решение об </w:t>
      </w:r>
      <w:r w:rsidR="008876B8" w:rsidRPr="00F87C42">
        <w:rPr>
          <w:rFonts w:ascii="Times New Roman" w:hAnsi="Times New Roman" w:cs="Times New Roman"/>
          <w:sz w:val="24"/>
          <w:lang w:val="ru-RU"/>
        </w:rPr>
        <w:t>одобрени</w:t>
      </w:r>
      <w:r w:rsidRPr="00F87C42">
        <w:rPr>
          <w:rFonts w:ascii="Times New Roman" w:hAnsi="Times New Roman" w:cs="Times New Roman"/>
          <w:sz w:val="24"/>
          <w:lang w:val="ru-RU"/>
        </w:rPr>
        <w:t>и</w:t>
      </w:r>
      <w:r w:rsidR="008876B8" w:rsidRPr="00F87C42">
        <w:rPr>
          <w:rFonts w:ascii="Times New Roman" w:hAnsi="Times New Roman" w:cs="Times New Roman"/>
          <w:sz w:val="24"/>
          <w:lang w:val="ru-RU"/>
        </w:rPr>
        <w:t xml:space="preserve"> </w:t>
      </w:r>
      <w:r w:rsidRPr="00F87C42">
        <w:rPr>
          <w:rFonts w:ascii="Times New Roman" w:hAnsi="Times New Roman" w:cs="Times New Roman"/>
          <w:sz w:val="24"/>
          <w:lang w:val="ru-RU"/>
        </w:rPr>
        <w:t>крупной сделки, если залогодателем выступает юридическое лицо</w:t>
      </w:r>
      <w:r w:rsidR="008876B8" w:rsidRPr="00F87C42">
        <w:rPr>
          <w:rFonts w:ascii="Times New Roman" w:hAnsi="Times New Roman" w:cs="Times New Roman"/>
          <w:sz w:val="24"/>
          <w:lang w:val="ru-RU"/>
        </w:rPr>
        <w:t>.</w:t>
      </w:r>
    </w:p>
    <w:p w:rsidR="008876B8" w:rsidRDefault="008876B8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После подписания договора залога, Залогодатель осуществляет регистрацию уведомления о возникновении залога движимого имущества и предоставляет Свидетельство о регистрации уведомления о возникновении залога движимого имущества. Расходы, связанные с регистрацией уведомления о возникновении залога несет Залогодатель.</w:t>
      </w:r>
    </w:p>
    <w:p w:rsidR="008876B8" w:rsidRPr="00F03C22" w:rsidRDefault="000A0B3F" w:rsidP="002B2A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4)</w:t>
      </w:r>
      <w:r w:rsidR="00322D48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При предоставлении в залог недвижимого имущества </w:t>
      </w:r>
      <w:r w:rsidR="00322D48">
        <w:rPr>
          <w:rFonts w:ascii="Times New Roman" w:hAnsi="Times New Roman" w:cs="Times New Roman"/>
          <w:sz w:val="24"/>
          <w:lang w:val="ru-RU"/>
        </w:rPr>
        <w:t>предоставляется</w:t>
      </w:r>
      <w:r w:rsidR="008876B8" w:rsidRPr="00F03C22">
        <w:rPr>
          <w:rFonts w:ascii="Times New Roman" w:hAnsi="Times New Roman" w:cs="Times New Roman"/>
          <w:sz w:val="24"/>
          <w:lang w:val="ru-RU"/>
        </w:rPr>
        <w:t>: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1647A">
        <w:rPr>
          <w:rFonts w:ascii="Times New Roman" w:hAnsi="Times New Roman" w:cs="Times New Roman"/>
          <w:color w:val="auto"/>
          <w:sz w:val="24"/>
          <w:lang w:val="ru-RU"/>
        </w:rPr>
        <w:t>копия свидетельства о государственной регистрации прав на недвижимое имущество</w:t>
      </w:r>
      <w:r w:rsidR="00322D48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22D48" w:rsidRPr="002E73C6">
        <w:rPr>
          <w:rFonts w:ascii="Times New Roman" w:hAnsi="Times New Roman" w:cs="Times New Roman"/>
          <w:color w:val="auto"/>
          <w:sz w:val="24"/>
          <w:lang w:val="ru-RU"/>
        </w:rPr>
        <w:t>(при наличии)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8876B8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E73C6">
        <w:rPr>
          <w:rFonts w:ascii="Times New Roman" w:hAnsi="Times New Roman" w:cs="Times New Roman"/>
          <w:color w:val="auto"/>
          <w:sz w:val="24"/>
          <w:lang w:val="ru-RU"/>
        </w:rPr>
        <w:t>выписк</w:t>
      </w:r>
      <w:r w:rsidR="00A2360E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из ЕГР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, свидетельствующ</w:t>
      </w:r>
      <w:r w:rsidR="007B5091" w:rsidRPr="002E73C6">
        <w:rPr>
          <w:rFonts w:ascii="Times New Roman" w:hAnsi="Times New Roman" w:cs="Times New Roman"/>
          <w:color w:val="auto"/>
          <w:sz w:val="24"/>
          <w:lang w:val="ru-RU"/>
        </w:rPr>
        <w:t>ие о государственной регистрации возникновения и перехода права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7B5091" w:rsidRPr="002E73C6">
        <w:rPr>
          <w:rFonts w:ascii="Times New Roman" w:hAnsi="Times New Roman" w:cs="Times New Roman"/>
          <w:color w:val="auto"/>
          <w:sz w:val="24"/>
          <w:lang w:val="ru-RU"/>
        </w:rPr>
        <w:t>на недвижимость,</w:t>
      </w:r>
      <w:r w:rsidR="007B5091">
        <w:rPr>
          <w:rFonts w:ascii="Times New Roman" w:hAnsi="Times New Roman" w:cs="Times New Roman"/>
          <w:color w:val="auto"/>
          <w:sz w:val="24"/>
          <w:lang w:val="ru-RU"/>
        </w:rPr>
        <w:t xml:space="preserve"> в том числе 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>об отсутствии обременений на объект недвижимости, передаваемый в залог, полученная не ранее, чем за 1 мес</w:t>
      </w:r>
      <w:r w:rsidR="00322D48">
        <w:rPr>
          <w:rFonts w:ascii="Times New Roman" w:hAnsi="Times New Roman" w:cs="Times New Roman"/>
          <w:color w:val="auto"/>
          <w:sz w:val="24"/>
          <w:lang w:val="ru-RU"/>
        </w:rPr>
        <w:t>яц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до подачи документов;</w:t>
      </w:r>
    </w:p>
    <w:p w:rsidR="003119D2" w:rsidRPr="002E73C6" w:rsidRDefault="003119D2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E73C6">
        <w:rPr>
          <w:rFonts w:ascii="Times New Roman" w:hAnsi="Times New Roman" w:cs="Times New Roman"/>
          <w:color w:val="auto"/>
          <w:sz w:val="24"/>
          <w:lang w:val="ru-RU"/>
        </w:rPr>
        <w:t>выписк</w:t>
      </w:r>
      <w:r w:rsidR="00A2360E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из ЕГР</w:t>
      </w:r>
      <w:r w:rsidR="000C000D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 xml:space="preserve"> на второе жилье, об отсутствии обременений на объект недвижимости, полученная не ранее, чем за 1 месяц до подачи документов;</w:t>
      </w:r>
    </w:p>
    <w:p w:rsidR="008876B8" w:rsidRPr="000A0B3F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A0B3F">
        <w:rPr>
          <w:rFonts w:ascii="Times New Roman" w:hAnsi="Times New Roman" w:cs="Times New Roman"/>
          <w:color w:val="auto"/>
          <w:sz w:val="24"/>
          <w:lang w:val="ru-RU"/>
        </w:rPr>
        <w:t>справка об отсутствии задолженности по налогам и сборам собственника недвижимого имущества;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оценка независимого эксперта объекта недвижимости, полученная не ранее, чем за 6 мес</w:t>
      </w:r>
      <w:r w:rsidR="00184A0E">
        <w:rPr>
          <w:rFonts w:ascii="Times New Roman" w:hAnsi="Times New Roman" w:cs="Times New Roman"/>
          <w:color w:val="auto"/>
          <w:sz w:val="24"/>
          <w:lang w:val="ru-RU"/>
        </w:rPr>
        <w:t>яцев</w:t>
      </w:r>
      <w:r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до даты подачи документов (в случае, если сторонами не достигнуто соглашение о рыночной цене залога);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копии документов, подтверждающих наличие у залогодателя физического лица иного жилого недвижимого имущества, принадлежащего ему на праве собственности в случае предоставления в залог жилого объекта недвижимости, </w:t>
      </w:r>
    </w:p>
    <w:p w:rsidR="008876B8" w:rsidRPr="002E73C6" w:rsidRDefault="008876B8" w:rsidP="002B2A84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</w:t>
      </w:r>
      <w:r w:rsidR="00184A0E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184A0E" w:rsidRPr="002E73C6">
        <w:rPr>
          <w:rFonts w:ascii="Times New Roman" w:hAnsi="Times New Roman" w:cs="Times New Roman"/>
          <w:color w:val="auto"/>
          <w:sz w:val="24"/>
          <w:lang w:val="ru-RU"/>
        </w:rPr>
        <w:t>(при наличии)</w:t>
      </w:r>
      <w:r w:rsidRPr="002E73C6">
        <w:rPr>
          <w:rFonts w:ascii="Times New Roman" w:hAnsi="Times New Roman" w:cs="Times New Roman"/>
          <w:color w:val="auto"/>
          <w:sz w:val="24"/>
          <w:lang w:val="ru-RU"/>
        </w:rPr>
        <w:t>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9D41FB" w:rsidRDefault="009D41FB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абзац исключен;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03C22">
        <w:rPr>
          <w:rFonts w:ascii="Times New Roman" w:hAnsi="Times New Roman" w:cs="Times New Roman"/>
          <w:color w:val="auto"/>
          <w:sz w:val="24"/>
          <w:lang w:val="ru-RU"/>
        </w:rPr>
        <w:t>н</w:t>
      </w:r>
      <w:r w:rsidRPr="00F03C22">
        <w:rPr>
          <w:rFonts w:ascii="Times New Roman" w:hAnsi="Times New Roman" w:cs="Times New Roman"/>
          <w:sz w:val="24"/>
          <w:lang w:val="ru-RU"/>
        </w:rPr>
        <w:t>отариальное согласие супруга</w:t>
      </w:r>
      <w:r w:rsidR="00184A0E">
        <w:rPr>
          <w:rFonts w:ascii="Times New Roman" w:hAnsi="Times New Roman" w:cs="Times New Roman"/>
          <w:sz w:val="24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lang w:val="ru-RU"/>
        </w:rPr>
        <w:t>супруги</w:t>
      </w:r>
      <w:r w:rsidR="00184A0E">
        <w:rPr>
          <w:rFonts w:ascii="Times New Roman" w:hAnsi="Times New Roman" w:cs="Times New Roman"/>
          <w:sz w:val="24"/>
          <w:lang w:val="ru-RU"/>
        </w:rPr>
        <w:t>)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на залог недвижимого имущества в случае </w:t>
      </w:r>
      <w:r w:rsidRPr="00F03C22">
        <w:rPr>
          <w:rFonts w:ascii="Times New Roman" w:hAnsi="Times New Roman" w:cs="Times New Roman"/>
          <w:sz w:val="24"/>
          <w:lang w:val="ru-RU"/>
        </w:rPr>
        <w:lastRenderedPageBreak/>
        <w:t>если залогодателем выступает физическое лицо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322D48" w:rsidRPr="000A0B3F" w:rsidRDefault="00322D48" w:rsidP="00322D48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A0B3F">
        <w:rPr>
          <w:rFonts w:ascii="Times New Roman" w:hAnsi="Times New Roman" w:cs="Times New Roman"/>
          <w:color w:val="auto"/>
          <w:sz w:val="24"/>
          <w:lang w:val="ru-RU"/>
        </w:rPr>
        <w:t>Недвижимое имущество, передаваемое в залог, должно быть застраховано в пользу выгодоприобретателя, которым является Фонд. Расходы по страхованию имущества, передаваемого в залог, возлагаются на заемщика.</w:t>
      </w:r>
    </w:p>
    <w:p w:rsidR="00184A0E" w:rsidRPr="002E73C6" w:rsidRDefault="00AC33AA" w:rsidP="00184A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3.3</w:t>
      </w:r>
      <w:r w:rsidR="00184A0E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="00184A0E">
        <w:rPr>
          <w:rFonts w:ascii="Times New Roman" w:hAnsi="Times New Roman" w:cs="Times New Roman"/>
          <w:sz w:val="24"/>
          <w:lang w:val="ru-RU"/>
        </w:rPr>
        <w:t xml:space="preserve"> </w:t>
      </w:r>
      <w:r w:rsidR="00184A0E"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Все документы, необходимые для получения займа, представляются </w:t>
      </w:r>
      <w:r w:rsidR="00C21923"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копиях, надлежащим образом заверенные заемщиком и </w:t>
      </w:r>
      <w:r w:rsidR="00184A0E" w:rsidRPr="002E73C6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оригиналах для ознакомления. </w:t>
      </w: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lang w:val="ru-RU"/>
        </w:rPr>
        <w:t>4.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Фонд в течение одного рабочего дня регистрирует заявления с поступившими документами, при соблюдении </w:t>
      </w:r>
      <w:r w:rsidR="008876B8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пункта </w:t>
      </w:r>
      <w:r w:rsidR="00EB6C4F">
        <w:rPr>
          <w:rFonts w:ascii="Times New Roman" w:hAnsi="Times New Roman" w:cs="Times New Roman"/>
          <w:color w:val="auto"/>
          <w:sz w:val="24"/>
          <w:lang w:val="ru-RU"/>
        </w:rPr>
        <w:t>3.2</w:t>
      </w:r>
      <w:r w:rsidR="008876B8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, в порядке очередности в журнале регистрации. </w:t>
      </w:r>
    </w:p>
    <w:p w:rsidR="008876B8" w:rsidRPr="00F03C22" w:rsidRDefault="000A0B3F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Фонд рассматривает</w:t>
      </w:r>
      <w:r w:rsidR="00C21923">
        <w:rPr>
          <w:rFonts w:ascii="Times New Roman" w:hAnsi="Times New Roman" w:cs="Times New Roman"/>
          <w:sz w:val="24"/>
          <w:lang w:val="ru-RU"/>
        </w:rPr>
        <w:t>: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представленные документы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оценивает правоспособность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финансовое состояние СМСП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целесообразность реализации проекта для региона</w:t>
      </w:r>
      <w:r w:rsidR="00C21923">
        <w:rPr>
          <w:rFonts w:ascii="Times New Roman" w:hAnsi="Times New Roman" w:cs="Times New Roman"/>
          <w:sz w:val="24"/>
          <w:lang w:val="ru-RU"/>
        </w:rPr>
        <w:t>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создание и сохранение рабочих мест в результате реализации проекта,</w:t>
      </w:r>
      <w:r w:rsidR="00C21923">
        <w:rPr>
          <w:rFonts w:ascii="Times New Roman" w:hAnsi="Times New Roman" w:cs="Times New Roman"/>
          <w:sz w:val="24"/>
          <w:lang w:val="ru-RU"/>
        </w:rPr>
        <w:t xml:space="preserve"> </w:t>
      </w:r>
      <w:r w:rsidR="00C21923" w:rsidRPr="002E73C6">
        <w:rPr>
          <w:rFonts w:ascii="Times New Roman" w:hAnsi="Times New Roman" w:cs="Times New Roman"/>
          <w:sz w:val="24"/>
          <w:lang w:val="ru-RU"/>
        </w:rPr>
        <w:t>в том числе выполнение рекомендаций по раннее полученной государственной поддержке;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предоставля</w:t>
      </w:r>
      <w:r w:rsidR="00C21923">
        <w:rPr>
          <w:rFonts w:ascii="Times New Roman" w:hAnsi="Times New Roman" w:cs="Times New Roman"/>
          <w:sz w:val="24"/>
          <w:lang w:val="ru-RU"/>
        </w:rPr>
        <w:t xml:space="preserve">емое обеспечение возврата займа, </w:t>
      </w:r>
    </w:p>
    <w:p w:rsidR="00BA2C56" w:rsidRPr="00BA2C56" w:rsidRDefault="00AC33AA" w:rsidP="00BA2C56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lang w:val="ru-RU"/>
        </w:rPr>
        <w:t>6.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BA2C56" w:rsidRPr="00BA2C56">
        <w:rPr>
          <w:rFonts w:ascii="Times New Roman" w:hAnsi="Times New Roman" w:cs="Times New Roman"/>
          <w:color w:val="auto"/>
          <w:sz w:val="24"/>
          <w:lang w:val="ru-RU"/>
        </w:rPr>
        <w:t>В течение 10-ти рабочих дней со дня окончания приема документов, за исключением документов, предусматривающие выдачу займа по кредитному продукту «Чрезвычайный», Фонд готовит заключения и в течение 5 (пяти) рабочих дней передает их членам Правления для ознакомления.</w:t>
      </w:r>
    </w:p>
    <w:p w:rsidR="00BA2C56" w:rsidRPr="00BA2C56" w:rsidRDefault="00BA2C56" w:rsidP="00BA2C56">
      <w:pPr>
        <w:ind w:firstLine="567"/>
        <w:jc w:val="both"/>
        <w:rPr>
          <w:rFonts w:ascii="Times New Roman" w:hAnsi="Times New Roman" w:cs="Times New Roman"/>
          <w:color w:val="FF0000"/>
          <w:sz w:val="24"/>
          <w:lang w:val="ru-RU"/>
        </w:rPr>
      </w:pPr>
      <w:r w:rsidRPr="00BA2C56">
        <w:rPr>
          <w:rFonts w:ascii="Times New Roman" w:hAnsi="Times New Roman" w:cs="Times New Roman"/>
          <w:color w:val="auto"/>
          <w:sz w:val="24"/>
          <w:lang w:val="ru-RU"/>
        </w:rPr>
        <w:t>Фонд готовит заключения на выдачу займа по кредитному продукту «Чрезвычайный» в течение 10-ти рабочих дней со дня регистрации заявления и в течение 5 (пяти) рабочих дней передает их членам Правления для ознакомления.</w:t>
      </w:r>
      <w:r w:rsidR="002A619B" w:rsidRPr="00BA2C56">
        <w:rPr>
          <w:rFonts w:ascii="Times New Roman" w:hAnsi="Times New Roman" w:cs="Times New Roman"/>
          <w:color w:val="FF0000"/>
          <w:sz w:val="24"/>
          <w:lang w:val="ru-RU"/>
        </w:rPr>
        <w:t xml:space="preserve">  </w:t>
      </w:r>
    </w:p>
    <w:p w:rsidR="008876B8" w:rsidRPr="00D800E8" w:rsidRDefault="00AC33AA" w:rsidP="00BA2C5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</w:t>
      </w:r>
      <w:r w:rsidR="00DC491E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lang w:val="ru-RU"/>
        </w:rPr>
        <w:t>7.</w:t>
      </w:r>
      <w:r w:rsidR="00DC491E" w:rsidRPr="00DC491E">
        <w:rPr>
          <w:rFonts w:ascii="Times New Roman" w:hAnsi="Times New Roman" w:cs="Times New Roman"/>
          <w:sz w:val="24"/>
          <w:lang w:val="ru-RU"/>
        </w:rPr>
        <w:t xml:space="preserve"> </w:t>
      </w:r>
      <w:r w:rsidR="00DC491E" w:rsidRPr="00D800E8">
        <w:rPr>
          <w:rFonts w:ascii="Times New Roman" w:hAnsi="Times New Roman" w:cs="Times New Roman"/>
          <w:sz w:val="24"/>
          <w:lang w:val="ru-RU"/>
        </w:rPr>
        <w:t>Председатель Правления Фонда назначает дату, время и место заседания</w:t>
      </w:r>
      <w:r w:rsidR="008876B8" w:rsidRPr="00D800E8">
        <w:rPr>
          <w:rFonts w:ascii="Times New Roman" w:hAnsi="Times New Roman" w:cs="Times New Roman"/>
          <w:sz w:val="24"/>
          <w:lang w:val="ru-RU"/>
        </w:rPr>
        <w:t xml:space="preserve"> </w:t>
      </w:r>
      <w:r w:rsidR="00DC491E" w:rsidRPr="00D800E8">
        <w:rPr>
          <w:rFonts w:ascii="Times New Roman" w:hAnsi="Times New Roman" w:cs="Times New Roman"/>
          <w:sz w:val="24"/>
          <w:lang w:val="ru-RU"/>
        </w:rPr>
        <w:t>п</w:t>
      </w:r>
      <w:r w:rsidR="005D6B27" w:rsidRPr="00D800E8">
        <w:rPr>
          <w:rFonts w:ascii="Times New Roman" w:hAnsi="Times New Roman" w:cs="Times New Roman"/>
          <w:sz w:val="24"/>
          <w:lang w:val="ru-RU"/>
        </w:rPr>
        <w:t>о рассмотрению представленных заключений</w:t>
      </w:r>
      <w:r w:rsidR="00DC491E" w:rsidRPr="00D800E8">
        <w:rPr>
          <w:rFonts w:ascii="Times New Roman" w:hAnsi="Times New Roman" w:cs="Times New Roman"/>
          <w:sz w:val="24"/>
          <w:lang w:val="ru-RU"/>
        </w:rPr>
        <w:t>.</w:t>
      </w:r>
      <w:r w:rsidR="005D6B27" w:rsidRPr="00D800E8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AC33AA">
        <w:rPr>
          <w:rFonts w:ascii="Times New Roman" w:hAnsi="Times New Roman" w:cs="Times New Roman"/>
          <w:b/>
          <w:sz w:val="24"/>
          <w:lang w:val="ru-RU"/>
        </w:rPr>
        <w:t>3.8</w:t>
      </w:r>
      <w:r w:rsidR="008876B8" w:rsidRPr="00AC33AA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При принятии решения о предоставлении</w:t>
      </w:r>
      <w:r w:rsidR="00DC491E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8876B8" w:rsidRPr="00F03C22">
        <w:rPr>
          <w:rFonts w:ascii="Times New Roman" w:hAnsi="Times New Roman" w:cs="Times New Roman"/>
          <w:sz w:val="24"/>
          <w:lang w:val="ru-RU"/>
        </w:rPr>
        <w:t>непредоставлении</w:t>
      </w:r>
      <w:proofErr w:type="spellEnd"/>
      <w:r w:rsidR="00DC491E">
        <w:rPr>
          <w:rFonts w:ascii="Times New Roman" w:hAnsi="Times New Roman" w:cs="Times New Roman"/>
          <w:sz w:val="24"/>
          <w:lang w:val="ru-RU"/>
        </w:rPr>
        <w:t>)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займа Правление учитывает: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8876B8" w:rsidRPr="00F03C22" w:rsidRDefault="008876B8" w:rsidP="002B2A84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приоритетные направления государственной поддержки СМСП в соответствии с законодательством Республики Алтай;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</w:t>
      </w:r>
      <w:r w:rsidRP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пунктом </w:t>
      </w:r>
      <w:r w:rsidR="00EB6C4F" w:rsidRP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3.2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настоящих Правил;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8876B8" w:rsidRPr="00E639BC" w:rsidRDefault="007B3B08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639BC">
        <w:rPr>
          <w:rFonts w:ascii="Times New Roman" w:hAnsi="Times New Roman" w:cs="Times New Roman"/>
          <w:sz w:val="24"/>
          <w:shd w:val="clear" w:color="auto" w:fill="FFFFFF"/>
          <w:lang w:val="ru-RU"/>
        </w:rPr>
        <w:t>обеспеченность займа;</w:t>
      </w:r>
    </w:p>
    <w:p w:rsidR="00DC491E" w:rsidRDefault="007B3B0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639BC">
        <w:rPr>
          <w:rFonts w:ascii="Times New Roman" w:hAnsi="Times New Roman" w:cs="Times New Roman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</w:t>
      </w:r>
      <w:r w:rsidR="00DC491E"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7B3B08" w:rsidRPr="00D800E8" w:rsidRDefault="00DC491E" w:rsidP="002B2A84">
      <w:pPr>
        <w:ind w:firstLine="567"/>
        <w:jc w:val="both"/>
        <w:rPr>
          <w:sz w:val="24"/>
          <w:shd w:val="clear" w:color="auto" w:fill="FFFFFF"/>
          <w:lang w:val="ru-RU"/>
        </w:rPr>
      </w:pP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выполнение рекомендаций Правления по ранее полученной государственной поддержке</w:t>
      </w:r>
      <w:r w:rsidR="007B3B08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3B6B6B" w:rsidRPr="003B6B6B" w:rsidRDefault="00AC33AA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9.</w:t>
      </w:r>
      <w:r w:rsidR="008876B8" w:rsidRPr="003B6B6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3B6B6B" w:rsidRPr="003B6B6B">
        <w:rPr>
          <w:rFonts w:ascii="Times New Roman" w:hAnsi="Times New Roman" w:cs="Times New Roman"/>
          <w:sz w:val="24"/>
          <w:shd w:val="clear" w:color="auto" w:fill="FFFFFF"/>
          <w:lang w:val="ru-RU"/>
        </w:rPr>
        <w:t>По результатам рассмотрения Правление выносит решение о предоставлении займа или мотивированное решение об отказе. Каждый СМСП информируется о принятом решении в течение пяти дней со дня его принятия посредством телефонной связи либо сети Интернет. Заемщик вправе обратиться в Фонд с письменным заявлением о разъяснении причин отказа.</w:t>
      </w:r>
    </w:p>
    <w:p w:rsidR="00AC33A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</w:t>
      </w:r>
      <w:r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</w:t>
      </w:r>
      <w:r w:rsidR="002C47C9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унктом</w:t>
      </w:r>
      <w:r w:rsidR="00707BBB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2C47C9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</w:t>
      </w:r>
      <w:r w:rsid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.14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с даты принятия Правлением решения о выдаче займа заявление считается аннулированным, а документы</w:t>
      </w:r>
      <w:r w:rsidR="00A974C9">
        <w:rPr>
          <w:rFonts w:ascii="Times New Roman" w:hAnsi="Times New Roman" w:cs="Times New Roman"/>
          <w:sz w:val="24"/>
          <w:shd w:val="clear" w:color="auto" w:fill="FFFFFF"/>
          <w:lang w:val="ru-RU"/>
        </w:rPr>
        <w:t>,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переданные заемщиком подлежат возврату.</w:t>
      </w:r>
    </w:p>
    <w:p w:rsidR="008876B8" w:rsidRPr="0008231E" w:rsidRDefault="00AC33AA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u w:val="single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>3.10</w:t>
      </w:r>
      <w:r w:rsidR="008876B8" w:rsidRPr="00AC33AA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>.</w:t>
      </w:r>
      <w:r w:rsidR="008876B8" w:rsidRPr="0008231E">
        <w:rPr>
          <w:rFonts w:ascii="Times New Roman" w:hAnsi="Times New Roman" w:cs="Times New Roman"/>
          <w:sz w:val="24"/>
          <w:u w:val="single"/>
          <w:shd w:val="clear" w:color="auto" w:fill="FFFFFF"/>
          <w:lang w:val="ru-RU"/>
        </w:rPr>
        <w:t xml:space="preserve"> </w:t>
      </w:r>
      <w:r w:rsidR="008876B8" w:rsidRPr="008F4BFE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>В получении микрозайма должно быть отказано в случае</w:t>
      </w:r>
      <w:r w:rsidR="001434C6">
        <w:rPr>
          <w:rFonts w:ascii="Times New Roman" w:hAnsi="Times New Roman" w:cs="Times New Roman"/>
          <w:b/>
          <w:sz w:val="24"/>
          <w:u w:val="single"/>
          <w:shd w:val="clear" w:color="auto" w:fill="FFFFFF"/>
          <w:lang w:val="ru-RU"/>
        </w:rPr>
        <w:t xml:space="preserve"> </w:t>
      </w:r>
      <w:r w:rsidR="001434C6" w:rsidRPr="00742769">
        <w:rPr>
          <w:rFonts w:ascii="Times New Roman" w:hAnsi="Times New Roman" w:cs="Times New Roman"/>
          <w:b/>
          <w:color w:val="auto"/>
          <w:sz w:val="24"/>
          <w:u w:val="single"/>
          <w:shd w:val="clear" w:color="auto" w:fill="FFFFFF"/>
          <w:lang w:val="ru-RU"/>
        </w:rPr>
        <w:t>если</w:t>
      </w:r>
      <w:r w:rsidR="008876B8" w:rsidRPr="0008231E">
        <w:rPr>
          <w:rFonts w:ascii="Times New Roman" w:hAnsi="Times New Roman" w:cs="Times New Roman"/>
          <w:sz w:val="24"/>
          <w:u w:val="single"/>
          <w:shd w:val="clear" w:color="auto" w:fill="FFFFFF"/>
          <w:lang w:val="ru-RU"/>
        </w:rPr>
        <w:t>:</w:t>
      </w:r>
    </w:p>
    <w:p w:rsidR="008876B8" w:rsidRPr="0001647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1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задолженност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ь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налогам и сборам по состоянию на дату представления заявления о выдаче займа;</w:t>
      </w:r>
    </w:p>
    <w:p w:rsidR="008876B8" w:rsidRPr="0001647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2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задолженност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ь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 иным обязательным платежам перед бюджетами бюджетной системы Российской Федерации; </w:t>
      </w:r>
    </w:p>
    <w:p w:rsidR="008876B8" w:rsidRPr="00D800E8" w:rsidRDefault="008876B8" w:rsidP="007427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3</w:t>
      </w:r>
      <w:r w:rsidR="00C24246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 </w:t>
      </w:r>
      <w:r w:rsidR="00742769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дату представления 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заявлени</w:t>
      </w:r>
      <w:r w:rsidR="00742769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я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о предоставлении займа в отношении заемщика </w:t>
      </w:r>
      <w:r w:rsidR="00742769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 производство по делу о несостоятельности (банкротстве) либо</w:t>
      </w:r>
      <w:r w:rsidR="00742769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вступившие в силу </w:t>
      </w:r>
      <w:r w:rsidR="00742769"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lastRenderedPageBreak/>
        <w:t>решения судебных органов о признании его несостоятельным (банкротом); проводится процедура ликвидации</w:t>
      </w:r>
      <w:r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, существуют ограничения в соответствующих видах деятельности</w:t>
      </w:r>
      <w:r w:rsidR="00742769" w:rsidRPr="00D800E8"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8876B8" w:rsidRPr="00A7671F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</w:pPr>
      <w:r w:rsidRPr="00D17E68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4</w:t>
      </w:r>
      <w:r w:rsidR="00C2424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)</w:t>
      </w:r>
      <w:r w:rsidRPr="00A7671F"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  <w:t xml:space="preserve"> </w:t>
      </w:r>
      <w:r w:rsidR="00D17E68" w:rsidRPr="00D17E68">
        <w:rPr>
          <w:rFonts w:ascii="Times New Roman" w:hAnsi="Times New Roman" w:cs="Times New Roman"/>
          <w:sz w:val="24"/>
          <w:lang w:val="ru-RU"/>
        </w:rPr>
        <w:t>с момента внесения отметки о субъекте малого и среднего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</w:t>
      </w:r>
      <w:r w:rsidR="00742769">
        <w:rPr>
          <w:rFonts w:ascii="Times New Roman" w:hAnsi="Times New Roman" w:cs="Times New Roman"/>
          <w:sz w:val="24"/>
          <w:lang w:val="ru-RU"/>
        </w:rPr>
        <w:t>;</w:t>
      </w:r>
    </w:p>
    <w:p w:rsidR="008876B8" w:rsidRPr="0001647A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5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742769">
        <w:rPr>
          <w:rFonts w:ascii="Times New Roman" w:hAnsi="Times New Roman" w:cs="Times New Roman"/>
          <w:sz w:val="24"/>
          <w:shd w:val="clear" w:color="auto" w:fill="FFFFFF"/>
          <w:lang w:val="ru-RU"/>
        </w:rPr>
        <w:t>имеется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возбужденно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е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исполнительно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е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производств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о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как в отношении самого заемщика, так и в отношении поручителей, залогодателя</w:t>
      </w:r>
      <w:r w:rsidR="00B7134E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B7134E" w:rsidRPr="00B7134E">
        <w:rPr>
          <w:rFonts w:ascii="Times New Roman" w:hAnsi="Times New Roman" w:cs="Times New Roman"/>
          <w:sz w:val="24"/>
          <w:shd w:val="clear" w:color="auto" w:fill="FFFFFF"/>
          <w:lang w:val="ru-RU"/>
        </w:rPr>
        <w:t>и их близких родственников</w:t>
      </w:r>
      <w:r w:rsidRPr="0001647A"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C24246" w:rsidRDefault="008876B8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8231E">
        <w:rPr>
          <w:rFonts w:ascii="Times New Roman" w:hAnsi="Times New Roman" w:cs="Times New Roman"/>
          <w:sz w:val="24"/>
          <w:shd w:val="clear" w:color="auto" w:fill="FFFFFF"/>
          <w:lang w:val="ru-RU"/>
        </w:rPr>
        <w:t>6</w:t>
      </w:r>
      <w:r w:rsidR="00C24246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08231E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08231E" w:rsidRPr="0008231E">
        <w:rPr>
          <w:rFonts w:ascii="Times New Roman" w:hAnsi="Times New Roman" w:cs="Times New Roman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</w:p>
    <w:p w:rsidR="004C0A8E" w:rsidRPr="00CA09AC" w:rsidRDefault="004C0A8E" w:rsidP="002B2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4C0A8E">
        <w:rPr>
          <w:rFonts w:ascii="Times New Roman" w:hAnsi="Times New Roman" w:cs="Times New Roman"/>
          <w:sz w:val="24"/>
          <w:lang w:val="ru-RU"/>
        </w:rPr>
        <w:t>7</w:t>
      </w:r>
      <w:r w:rsidR="00C24246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Pr="00CA09AC">
        <w:rPr>
          <w:rFonts w:ascii="Times New Roman" w:hAnsi="Times New Roman" w:cs="Times New Roman"/>
          <w:color w:val="auto"/>
          <w:sz w:val="24"/>
          <w:lang w:val="ru-RU"/>
        </w:rPr>
        <w:t>сумма основного долга заемщика перед Фондом по договорам займа в случае предоставления такого мик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>розайма (микрозаймов) превысит пять</w:t>
      </w:r>
      <w:r w:rsidRPr="00CA09AC">
        <w:rPr>
          <w:rFonts w:ascii="Times New Roman" w:hAnsi="Times New Roman" w:cs="Times New Roman"/>
          <w:color w:val="auto"/>
          <w:sz w:val="24"/>
          <w:lang w:val="ru-RU"/>
        </w:rPr>
        <w:t xml:space="preserve"> миллион</w:t>
      </w:r>
      <w:r w:rsidR="00035716">
        <w:rPr>
          <w:rFonts w:ascii="Times New Roman" w:hAnsi="Times New Roman" w:cs="Times New Roman"/>
          <w:color w:val="auto"/>
          <w:sz w:val="24"/>
          <w:lang w:val="ru-RU"/>
        </w:rPr>
        <w:t>ов</w:t>
      </w:r>
      <w:r w:rsidRPr="00CA09AC">
        <w:rPr>
          <w:rFonts w:ascii="Times New Roman" w:hAnsi="Times New Roman" w:cs="Times New Roman"/>
          <w:color w:val="auto"/>
          <w:sz w:val="24"/>
          <w:lang w:val="ru-RU"/>
        </w:rPr>
        <w:t xml:space="preserve"> рублей;</w:t>
      </w:r>
    </w:p>
    <w:p w:rsidR="004C0A8E" w:rsidRPr="004C0A8E" w:rsidRDefault="004C0A8E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4C0A8E">
        <w:rPr>
          <w:rFonts w:ascii="Times New Roman" w:hAnsi="Times New Roman" w:cs="Times New Roman"/>
          <w:sz w:val="24"/>
          <w:lang w:val="ru-RU"/>
        </w:rPr>
        <w:t>8</w:t>
      </w:r>
      <w:r w:rsidR="00C24246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кредитоспособность потенциального заемщика и</w:t>
      </w:r>
      <w:r w:rsidR="002C47C9">
        <w:rPr>
          <w:rFonts w:ascii="Times New Roman" w:hAnsi="Times New Roman" w:cs="Times New Roman"/>
          <w:sz w:val="24"/>
          <w:lang w:val="ru-RU"/>
        </w:rPr>
        <w:t xml:space="preserve"> (</w:t>
      </w:r>
      <w:r w:rsidRPr="004C0A8E">
        <w:rPr>
          <w:rFonts w:ascii="Times New Roman" w:hAnsi="Times New Roman" w:cs="Times New Roman"/>
          <w:sz w:val="24"/>
          <w:lang w:val="ru-RU"/>
        </w:rPr>
        <w:t>или</w:t>
      </w:r>
      <w:r w:rsidR="002C47C9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предоставленное обеспечение исполнения обязательств не отвечают установленным требованиям Фонда;</w:t>
      </w:r>
    </w:p>
    <w:p w:rsidR="004C0A8E" w:rsidRPr="004C0A8E" w:rsidRDefault="004C0A8E" w:rsidP="002B2A84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hAnsi="Times New Roman" w:cs="Times New Roman"/>
          <w:sz w:val="24"/>
          <w:lang w:val="ru-RU"/>
        </w:rPr>
        <w:t>9</w:t>
      </w:r>
      <w:r w:rsidR="00C24246">
        <w:rPr>
          <w:rFonts w:ascii="Times New Roman" w:hAnsi="Times New Roman" w:cs="Times New Roman"/>
          <w:sz w:val="24"/>
          <w:lang w:val="ru-RU"/>
        </w:rPr>
        <w:t>)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="007649F1">
        <w:rPr>
          <w:rFonts w:ascii="Times New Roman" w:hAnsi="Times New Roman" w:cs="Times New Roman"/>
          <w:sz w:val="24"/>
          <w:lang w:val="ru-RU"/>
        </w:rPr>
        <w:t>имеются</w:t>
      </w:r>
      <w:r w:rsidRPr="004C0A8E">
        <w:rPr>
          <w:rFonts w:ascii="Times New Roman" w:hAnsi="Times New Roman" w:cs="Times New Roman"/>
          <w:sz w:val="24"/>
          <w:lang w:val="ru-RU"/>
        </w:rPr>
        <w:t xml:space="preserve"> </w:t>
      </w:r>
      <w:r w:rsidRPr="004C0A8E">
        <w:rPr>
          <w:rFonts w:ascii="Times New Roman" w:eastAsia="Calibri" w:hAnsi="Times New Roman" w:cs="Times New Roman"/>
          <w:sz w:val="24"/>
          <w:lang w:val="ru-RU"/>
        </w:rPr>
        <w:t>сведени</w:t>
      </w:r>
      <w:r w:rsidR="007649F1">
        <w:rPr>
          <w:rFonts w:ascii="Times New Roman" w:eastAsia="Calibri" w:hAnsi="Times New Roman" w:cs="Times New Roman"/>
          <w:sz w:val="24"/>
          <w:lang w:val="ru-RU"/>
        </w:rPr>
        <w:t>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криминального характера, в отношении заемщиков и поручителей;</w:t>
      </w:r>
    </w:p>
    <w:p w:rsidR="004C0A8E" w:rsidRPr="000B77F3" w:rsidRDefault="004C0A8E" w:rsidP="002B2A84">
      <w:pPr>
        <w:ind w:firstLine="567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eastAsia="Calibri" w:hAnsi="Times New Roman" w:cs="Times New Roman"/>
          <w:sz w:val="24"/>
          <w:lang w:val="ru-RU"/>
        </w:rPr>
        <w:t>10</w:t>
      </w:r>
      <w:r w:rsidR="00C24246">
        <w:rPr>
          <w:rFonts w:ascii="Times New Roman" w:eastAsia="Calibri" w:hAnsi="Times New Roman" w:cs="Times New Roman"/>
          <w:sz w:val="24"/>
          <w:lang w:val="ru-RU"/>
        </w:rPr>
        <w:t>)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пакет документов, в соответствии с п</w:t>
      </w:r>
      <w:r w:rsidR="007649F1" w:rsidRPr="000B77F3">
        <w:rPr>
          <w:rFonts w:ascii="Times New Roman" w:eastAsia="Calibri" w:hAnsi="Times New Roman" w:cs="Times New Roman"/>
          <w:sz w:val="24"/>
          <w:lang w:val="ru-RU"/>
        </w:rPr>
        <w:t>унктом</w:t>
      </w:r>
      <w:r w:rsidRPr="000B77F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EB6C4F">
        <w:rPr>
          <w:rFonts w:ascii="Times New Roman" w:eastAsia="Calibri" w:hAnsi="Times New Roman" w:cs="Times New Roman"/>
          <w:sz w:val="24"/>
          <w:lang w:val="ru-RU"/>
        </w:rPr>
        <w:t>3.2</w:t>
      </w:r>
      <w:r w:rsidRPr="000B77F3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7649F1" w:rsidRPr="000B77F3">
        <w:rPr>
          <w:rFonts w:ascii="Times New Roman" w:eastAsia="Calibri" w:hAnsi="Times New Roman" w:cs="Times New Roman"/>
          <w:sz w:val="24"/>
          <w:lang w:val="ru-RU"/>
        </w:rPr>
        <w:t xml:space="preserve">настоящих </w:t>
      </w:r>
      <w:r w:rsidRPr="000B77F3">
        <w:rPr>
          <w:rFonts w:ascii="Times New Roman" w:eastAsia="Calibri" w:hAnsi="Times New Roman" w:cs="Times New Roman"/>
          <w:sz w:val="24"/>
          <w:lang w:val="ru-RU"/>
        </w:rPr>
        <w:t>Правил, предоставлен не в полном объеме;</w:t>
      </w:r>
    </w:p>
    <w:p w:rsidR="004C0A8E" w:rsidRPr="004C0A8E" w:rsidRDefault="004C0A8E" w:rsidP="004C0A8E">
      <w:pPr>
        <w:ind w:firstLine="601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C0A8E">
        <w:rPr>
          <w:rFonts w:ascii="Times New Roman" w:eastAsia="Calibri" w:hAnsi="Times New Roman" w:cs="Times New Roman"/>
          <w:sz w:val="24"/>
          <w:lang w:val="ru-RU"/>
        </w:rPr>
        <w:t>11</w:t>
      </w:r>
      <w:r w:rsidR="00C24246">
        <w:rPr>
          <w:rFonts w:ascii="Times New Roman" w:eastAsia="Calibri" w:hAnsi="Times New Roman" w:cs="Times New Roman"/>
          <w:sz w:val="24"/>
          <w:lang w:val="ru-RU"/>
        </w:rPr>
        <w:t>)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отрицательн</w:t>
      </w:r>
      <w:r w:rsidR="007649F1">
        <w:rPr>
          <w:rFonts w:ascii="Times New Roman" w:eastAsia="Calibri" w:hAnsi="Times New Roman" w:cs="Times New Roman"/>
          <w:sz w:val="24"/>
          <w:lang w:val="ru-RU"/>
        </w:rPr>
        <w:t>ая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кредитн</w:t>
      </w:r>
      <w:r w:rsidR="007649F1">
        <w:rPr>
          <w:rFonts w:ascii="Times New Roman" w:eastAsia="Calibri" w:hAnsi="Times New Roman" w:cs="Times New Roman"/>
          <w:sz w:val="24"/>
          <w:lang w:val="ru-RU"/>
        </w:rPr>
        <w:t>ая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истори</w:t>
      </w:r>
      <w:r w:rsidR="007649F1">
        <w:rPr>
          <w:rFonts w:ascii="Times New Roman" w:eastAsia="Calibri" w:hAnsi="Times New Roman" w:cs="Times New Roman"/>
          <w:sz w:val="24"/>
          <w:lang w:val="ru-RU"/>
        </w:rPr>
        <w:t>я</w:t>
      </w:r>
      <w:r w:rsidRPr="004C0A8E">
        <w:rPr>
          <w:rFonts w:ascii="Times New Roman" w:eastAsia="Calibri" w:hAnsi="Times New Roman" w:cs="Times New Roman"/>
          <w:sz w:val="24"/>
          <w:lang w:val="ru-RU"/>
        </w:rPr>
        <w:t xml:space="preserve"> заемщика, поручителей</w:t>
      </w:r>
      <w:r w:rsidR="00B7134E" w:rsidRPr="00B7134E">
        <w:rPr>
          <w:shd w:val="clear" w:color="auto" w:fill="FFFFFF"/>
          <w:lang w:val="ru-RU"/>
        </w:rPr>
        <w:t xml:space="preserve"> </w:t>
      </w:r>
      <w:r w:rsidR="00B7134E" w:rsidRPr="00B7134E">
        <w:rPr>
          <w:rFonts w:ascii="Times New Roman" w:eastAsia="Calibri" w:hAnsi="Times New Roman" w:cs="Times New Roman"/>
          <w:sz w:val="24"/>
          <w:lang w:val="ru-RU"/>
        </w:rPr>
        <w:t>и их близких родственников</w:t>
      </w:r>
      <w:r w:rsidRPr="004C0A8E">
        <w:rPr>
          <w:rFonts w:ascii="Times New Roman" w:eastAsia="Calibri" w:hAnsi="Times New Roman" w:cs="Times New Roman"/>
          <w:sz w:val="24"/>
          <w:lang w:val="ru-RU"/>
        </w:rPr>
        <w:t>, в том числе в Фонде;</w:t>
      </w:r>
    </w:p>
    <w:p w:rsidR="004C0A8E" w:rsidRDefault="004C0A8E" w:rsidP="004C0A8E">
      <w:pPr>
        <w:pStyle w:val="a9"/>
        <w:ind w:firstLine="601"/>
        <w:jc w:val="both"/>
      </w:pPr>
      <w:r w:rsidRPr="004C0A8E">
        <w:rPr>
          <w:rFonts w:eastAsia="Calibri"/>
        </w:rPr>
        <w:t>12</w:t>
      </w:r>
      <w:r w:rsidR="00C24246">
        <w:rPr>
          <w:rFonts w:eastAsia="Calibri"/>
        </w:rPr>
        <w:t>)</w:t>
      </w:r>
      <w:r w:rsidRPr="004C0A8E">
        <w:rPr>
          <w:rFonts w:eastAsia="Calibri"/>
        </w:rPr>
        <w:t xml:space="preserve"> </w:t>
      </w:r>
      <w:r w:rsidRPr="004C0A8E">
        <w:t>ранее в отношении заемщика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B6AEC" w:rsidRPr="00D800E8" w:rsidRDefault="00EB6AEC" w:rsidP="00EB6AE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D800E8">
        <w:rPr>
          <w:rFonts w:ascii="Times New Roman" w:hAnsi="Times New Roman" w:cs="Times New Roman"/>
          <w:color w:val="auto"/>
          <w:sz w:val="24"/>
          <w:lang w:val="ru-RU" w:eastAsia="ru-RU"/>
        </w:rPr>
        <w:t>13)</w:t>
      </w:r>
      <w:r w:rsidR="00B17DFF">
        <w:rPr>
          <w:lang w:val="ru-RU"/>
        </w:rPr>
        <w:t xml:space="preserve"> </w:t>
      </w:r>
      <w:r w:rsidRPr="00D800E8">
        <w:rPr>
          <w:rFonts w:ascii="Times New Roman" w:eastAsiaTheme="minorHAnsi" w:hAnsi="Times New Roman" w:cs="Times New Roman"/>
          <w:color w:val="auto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7649F1" w:rsidRPr="00D800E8" w:rsidRDefault="00C24246" w:rsidP="004C0A8E">
      <w:pPr>
        <w:pStyle w:val="a9"/>
        <w:ind w:firstLine="601"/>
        <w:jc w:val="both"/>
      </w:pPr>
      <w:r w:rsidRPr="00D800E8">
        <w:t>1</w:t>
      </w:r>
      <w:r w:rsidR="00EB6AEC" w:rsidRPr="00D800E8">
        <w:t>4</w:t>
      </w:r>
      <w:r w:rsidRPr="00D800E8">
        <w:t>)</w:t>
      </w:r>
      <w:r w:rsidR="007649F1" w:rsidRPr="00D800E8">
        <w:t xml:space="preserve"> </w:t>
      </w:r>
      <w:r w:rsidR="000B77F3" w:rsidRPr="00D800E8">
        <w:t>при повторно</w:t>
      </w:r>
      <w:bookmarkStart w:id="5" w:name="_GoBack"/>
      <w:bookmarkEnd w:id="5"/>
      <w:r w:rsidR="000B77F3" w:rsidRPr="00D800E8">
        <w:t xml:space="preserve">м обращении </w:t>
      </w:r>
      <w:r w:rsidR="007649F1" w:rsidRPr="00D800E8">
        <w:t>не выполнен</w:t>
      </w:r>
      <w:r w:rsidR="000B77F3" w:rsidRPr="00D800E8">
        <w:t>ы</w:t>
      </w:r>
      <w:r w:rsidR="007649F1" w:rsidRPr="00D800E8">
        <w:t xml:space="preserve"> </w:t>
      </w:r>
      <w:r w:rsidR="000B77F3" w:rsidRPr="00D800E8">
        <w:t xml:space="preserve">предыдущие </w:t>
      </w:r>
      <w:r w:rsidR="007649F1" w:rsidRPr="00D800E8">
        <w:t>рекомендаци</w:t>
      </w:r>
      <w:r w:rsidR="000B77F3" w:rsidRPr="00D800E8">
        <w:t>и</w:t>
      </w:r>
      <w:r w:rsidR="007649F1" w:rsidRPr="00D800E8">
        <w:t xml:space="preserve"> Правления</w:t>
      </w:r>
      <w:r w:rsidR="00A842C0" w:rsidRPr="00D800E8">
        <w:t xml:space="preserve"> Фонда</w:t>
      </w:r>
      <w:r w:rsidR="0045062C" w:rsidRPr="00D800E8">
        <w:t>;</w:t>
      </w:r>
    </w:p>
    <w:p w:rsidR="00EC15BF" w:rsidRDefault="0045062C" w:rsidP="004C0A8E">
      <w:pPr>
        <w:pStyle w:val="a9"/>
        <w:ind w:firstLine="601"/>
        <w:jc w:val="both"/>
      </w:pPr>
      <w:r w:rsidRPr="00D800E8">
        <w:t>15)</w:t>
      </w:r>
      <w:r w:rsidR="00160F35" w:rsidRPr="00D800E8">
        <w:t xml:space="preserve"> в результате использования ранее полученного займа, не достигнуты показатели по созданию рабочих мест, </w:t>
      </w:r>
      <w:r w:rsidR="0050382A" w:rsidRPr="00D800E8">
        <w:t>запланированные</w:t>
      </w:r>
      <w:r w:rsidR="00160F35" w:rsidRPr="00D800E8">
        <w:t xml:space="preserve"> заемщиком</w:t>
      </w:r>
      <w:r w:rsidR="001341DF">
        <w:t>.</w:t>
      </w:r>
    </w:p>
    <w:p w:rsidR="008876B8" w:rsidRPr="002C47C9" w:rsidRDefault="00AC33AA" w:rsidP="002B2A84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3.11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</w:t>
      </w:r>
      <w:r w:rsidR="007649F1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ункта</w:t>
      </w:r>
      <w:r w:rsidR="00707BBB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3.2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Правил. </w:t>
      </w:r>
    </w:p>
    <w:p w:rsidR="00BA2C56" w:rsidRPr="00BA2C56" w:rsidRDefault="00AC33AA" w:rsidP="00BA2C56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3.12</w:t>
      </w:r>
      <w:r w:rsidR="008876B8" w:rsidRPr="00AC33AA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A2C56" w:rsidRPr="00BA2C5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В течение 5 (пяти) рабочих дней после принятия решений Правлением</w:t>
      </w:r>
      <w:r w:rsidR="00BA2C56" w:rsidRPr="00BA2C56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 рассмотрению заявлений СМСП на оказание государственной поддержки, Фонд обеспечивает публикацию информации о результатах отбора СМСП </w:t>
      </w:r>
      <w:r w:rsidR="00BA2C56" w:rsidRPr="00BA2C56">
        <w:rPr>
          <w:rFonts w:ascii="Times New Roman" w:hAnsi="Times New Roman" w:cs="Times New Roman"/>
          <w:sz w:val="24"/>
          <w:lang w:val="ru-RU"/>
        </w:rPr>
        <w:t>в республиканских СМИ: газетах «Звезда Алтая» и «</w:t>
      </w:r>
      <w:proofErr w:type="spellStart"/>
      <w:r w:rsidR="00BA2C56" w:rsidRPr="00BA2C56">
        <w:rPr>
          <w:rFonts w:ascii="Times New Roman" w:hAnsi="Times New Roman" w:cs="Times New Roman"/>
          <w:sz w:val="24"/>
          <w:lang w:val="ru-RU"/>
        </w:rPr>
        <w:t>Алтайдын</w:t>
      </w:r>
      <w:proofErr w:type="spellEnd"/>
      <w:r w:rsidR="00BA2C56" w:rsidRPr="00BA2C5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A2C56" w:rsidRPr="00BA2C56">
        <w:rPr>
          <w:rFonts w:ascii="Times New Roman" w:hAnsi="Times New Roman" w:cs="Times New Roman"/>
          <w:sz w:val="24"/>
          <w:lang w:val="ru-RU"/>
        </w:rPr>
        <w:t>Чолмоны</w:t>
      </w:r>
      <w:proofErr w:type="spellEnd"/>
      <w:r w:rsidR="00BA2C56" w:rsidRPr="00BA2C56">
        <w:rPr>
          <w:rFonts w:ascii="Times New Roman" w:hAnsi="Times New Roman" w:cs="Times New Roman"/>
          <w:sz w:val="24"/>
          <w:lang w:val="ru-RU"/>
        </w:rPr>
        <w:t>»</w:t>
      </w:r>
      <w:r w:rsidR="00BA2C56" w:rsidRPr="00BA2C56">
        <w:rPr>
          <w:rFonts w:ascii="Times New Roman" w:hAnsi="Times New Roman" w:cs="Times New Roman"/>
          <w:color w:val="FF0000"/>
          <w:sz w:val="24"/>
          <w:shd w:val="clear" w:color="auto" w:fill="FFFFFF"/>
          <w:lang w:val="ru-RU"/>
        </w:rPr>
        <w:t xml:space="preserve"> </w:t>
      </w:r>
      <w:r w:rsidR="00BA2C56" w:rsidRPr="00BA2C5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(за исключением решения о выдаче займа по кредитному продукту «Чрезвычайный»)</w:t>
      </w:r>
      <w:r w:rsidR="00BA2C56" w:rsidRPr="00BA2C56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BA2C56" w:rsidRPr="00BA2C5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на официальном</w:t>
      </w:r>
      <w:r w:rsidR="00BA2C56" w:rsidRPr="00BA2C56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сайте Фонда в сети Интернет.</w:t>
      </w:r>
    </w:p>
    <w:p w:rsidR="008876B8" w:rsidRDefault="00C24246" w:rsidP="00BA2C56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707BBB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13.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На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основании положительного решения Правления Фонд заключает договор займа с СМСП.</w:t>
      </w:r>
    </w:p>
    <w:p w:rsidR="0008231E" w:rsidRPr="0008231E" w:rsidRDefault="0008231E" w:rsidP="002B2A84">
      <w:pPr>
        <w:tabs>
          <w:tab w:val="left" w:pos="1675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08231E">
        <w:rPr>
          <w:rFonts w:ascii="Times New Roman" w:hAnsi="Times New Roman" w:cs="Times New Roman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14.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FC3F61" w:rsidRDefault="00FC3F61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договор займа согласно </w:t>
      </w:r>
      <w:r w:rsidRP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</w:t>
      </w:r>
      <w:r w:rsid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6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lastRenderedPageBreak/>
        <w:t>договор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>(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ы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поручительства согласно </w:t>
      </w:r>
      <w:r w:rsidRP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Приложению № </w:t>
      </w:r>
      <w:r w:rsidR="003540B4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7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договор залога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(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ипотеки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согласно Приложению № </w:t>
      </w:r>
      <w:r w:rsidR="003540B4">
        <w:rPr>
          <w:rFonts w:ascii="Times New Roman" w:hAnsi="Times New Roman" w:cs="Times New Roman"/>
          <w:sz w:val="24"/>
          <w:shd w:val="clear" w:color="auto" w:fill="FFFFFF"/>
          <w:lang w:val="ru-RU"/>
        </w:rPr>
        <w:t>8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(</w:t>
      </w:r>
      <w:r w:rsidR="003540B4">
        <w:rPr>
          <w:rFonts w:ascii="Times New Roman" w:hAnsi="Times New Roman" w:cs="Times New Roman"/>
          <w:sz w:val="24"/>
          <w:shd w:val="clear" w:color="auto" w:fill="FFFFFF"/>
          <w:lang w:val="ru-RU"/>
        </w:rPr>
        <w:t>9</w:t>
      </w:r>
      <w:r w:rsidR="007649F1">
        <w:rPr>
          <w:rFonts w:ascii="Times New Roman" w:hAnsi="Times New Roman" w:cs="Times New Roman"/>
          <w:sz w:val="24"/>
          <w:shd w:val="clear" w:color="auto" w:fill="FFFFFF"/>
          <w:lang w:val="ru-RU"/>
        </w:rPr>
        <w:t>)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к настоящим Правилам;</w:t>
      </w:r>
    </w:p>
    <w:p w:rsidR="0062309A" w:rsidRPr="00D76771" w:rsidRDefault="0062309A" w:rsidP="0062309A">
      <w:pPr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D76771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На момент заключения договора займа, СМСП предоставляет в Фонд документ, подтверждающий согласие на </w:t>
      </w:r>
      <w:proofErr w:type="spellStart"/>
      <w:r w:rsidRPr="00D76771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безакцептное</w:t>
      </w:r>
      <w:proofErr w:type="spellEnd"/>
      <w:r w:rsidRPr="00D76771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списание денежных средств Фондом с его расчетного счета, открытого в кредитном учреждении, с отметкой банка о принятии его к исполнению, а также документы на страхование залога недвижимого имущества, свидетельство о регистрации уведомления о возникновении залога движимого имущества.</w:t>
      </w:r>
    </w:p>
    <w:p w:rsidR="008876B8" w:rsidRPr="00F03C22" w:rsidRDefault="00C24246" w:rsidP="002B2A84">
      <w:pPr>
        <w:ind w:firstLine="567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15.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В заключаемом договоре займа определяются:</w:t>
      </w:r>
    </w:p>
    <w:p w:rsidR="008876B8" w:rsidRPr="00AC33AA" w:rsidRDefault="00FD7D87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п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редмет</w:t>
      </w:r>
      <w:r w:rsidR="002B2A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договора;</w:t>
      </w:r>
    </w:p>
    <w:p w:rsidR="008876B8" w:rsidRPr="00AC33AA" w:rsidRDefault="00FD7D87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ц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ель</w:t>
      </w:r>
      <w:r w:rsidR="002B2A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AC33AA">
        <w:rPr>
          <w:rFonts w:ascii="Times New Roman" w:hAnsi="Times New Roman" w:cs="Times New Roman"/>
          <w:sz w:val="24"/>
          <w:shd w:val="clear" w:color="auto" w:fill="FFFFFF"/>
          <w:lang w:val="ru-RU"/>
        </w:rPr>
        <w:t>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и график погашения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контроль за целевым использованием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 w:rsidRPr="00F03C22">
        <w:rPr>
          <w:rFonts w:ascii="Times New Roman" w:hAnsi="Times New Roman" w:cs="Times New Roman"/>
          <w:sz w:val="24"/>
          <w:shd w:val="clear" w:color="auto" w:fill="FFFFFF"/>
        </w:rPr>
        <w:t>порядок</w:t>
      </w:r>
      <w:proofErr w:type="spellEnd"/>
      <w:r w:rsidR="0079179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 w:rsidRPr="00F03C22">
        <w:rPr>
          <w:rFonts w:ascii="Times New Roman" w:hAnsi="Times New Roman" w:cs="Times New Roman"/>
          <w:sz w:val="24"/>
          <w:shd w:val="clear" w:color="auto" w:fill="FFFFFF"/>
        </w:rPr>
        <w:t>расторжения</w:t>
      </w:r>
      <w:proofErr w:type="spellEnd"/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proofErr w:type="spellStart"/>
      <w:r w:rsidRPr="00F03C22">
        <w:rPr>
          <w:rFonts w:ascii="Times New Roman" w:hAnsi="Times New Roman" w:cs="Times New Roman"/>
          <w:sz w:val="24"/>
          <w:shd w:val="clear" w:color="auto" w:fill="FFFFFF"/>
        </w:rPr>
        <w:t>договора</w:t>
      </w:r>
      <w:proofErr w:type="spellEnd"/>
      <w:r w:rsidRPr="00F03C22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8876B8" w:rsidRPr="00F03C22" w:rsidRDefault="008876B8" w:rsidP="008876B8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8876B8" w:rsidRPr="00F03C22" w:rsidRDefault="00C24246" w:rsidP="002B2A84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16.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Перечисление денежных средств производится в рублях, платёжным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иных документов в соответствии с законодательством РФ, внутренними документами Фонда. </w:t>
      </w:r>
    </w:p>
    <w:p w:rsidR="008876B8" w:rsidRPr="00F03C22" w:rsidRDefault="00EB6C4F" w:rsidP="002B2A84">
      <w:pPr>
        <w:tabs>
          <w:tab w:val="left" w:pos="-135"/>
          <w:tab w:val="left" w:pos="839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3.17</w:t>
      </w:r>
      <w:r w:rsidR="008876B8" w:rsidRP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средств с расчетного счета Фонда.</w:t>
      </w:r>
    </w:p>
    <w:p w:rsidR="00035716" w:rsidRPr="00035716" w:rsidRDefault="00C24246" w:rsidP="00035716">
      <w:pPr>
        <w:autoSpaceDE w:val="0"/>
        <w:autoSpaceDN w:val="0"/>
        <w:adjustRightInd w:val="0"/>
        <w:ind w:firstLine="448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</w:t>
      </w:r>
      <w:r w:rsidR="00EB6C4F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8</w:t>
      </w:r>
      <w:r w:rsidR="00AC33AA" w:rsidRPr="00035716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08231E" w:rsidRPr="00035716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DC09B4" w:rsidRPr="00035716"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 w:rsidR="00035716" w:rsidRPr="00035716">
        <w:rPr>
          <w:rFonts w:ascii="Times New Roman" w:hAnsi="Times New Roman" w:cs="Times New Roman"/>
          <w:sz w:val="24"/>
          <w:lang w:val="ru-RU"/>
        </w:rPr>
        <w:t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предоставления займа).</w:t>
      </w:r>
    </w:p>
    <w:p w:rsidR="00035716" w:rsidRPr="00035716" w:rsidRDefault="00035716" w:rsidP="00035716">
      <w:pPr>
        <w:autoSpaceDE w:val="0"/>
        <w:autoSpaceDN w:val="0"/>
        <w:adjustRightInd w:val="0"/>
        <w:ind w:firstLine="448"/>
        <w:jc w:val="both"/>
        <w:rPr>
          <w:rFonts w:ascii="Times New Roman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Проценты за пользование займом, 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08231E" w:rsidRPr="00035716" w:rsidRDefault="00035716" w:rsidP="00035716">
      <w:pPr>
        <w:autoSpaceDE w:val="0"/>
        <w:autoSpaceDN w:val="0"/>
        <w:adjustRightInd w:val="0"/>
        <w:ind w:firstLine="448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035716">
        <w:rPr>
          <w:rFonts w:ascii="Times New Roman" w:hAnsi="Times New Roman" w:cs="Times New Roman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8876B8" w:rsidRPr="00F03C22" w:rsidRDefault="00C24246" w:rsidP="002B2A84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1</w:t>
      </w:r>
      <w:r w:rsid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9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 выдачу займа комиссия не взимается.</w:t>
      </w:r>
    </w:p>
    <w:p w:rsidR="008876B8" w:rsidRDefault="008876B8" w:rsidP="002B2A84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3.</w:t>
      </w:r>
      <w:r w:rsidR="00EB6C4F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20</w:t>
      </w:r>
      <w:r w:rsidR="00AC33AA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</w:t>
      </w:r>
    </w:p>
    <w:p w:rsidR="0008231E" w:rsidRDefault="0008231E" w:rsidP="008876B8">
      <w:pPr>
        <w:tabs>
          <w:tab w:val="left" w:pos="90"/>
          <w:tab w:val="left" w:pos="884"/>
        </w:tabs>
        <w:ind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08231E" w:rsidRDefault="009931AD" w:rsidP="0008231E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</w:t>
      </w:r>
      <w:r w:rsidR="00A974C9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08231E" w:rsidRPr="00974855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 Порядок предоставления заемщику графика платежей.</w:t>
      </w:r>
      <w:r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 xml:space="preserve"> </w:t>
      </w:r>
    </w:p>
    <w:p w:rsidR="002B2A84" w:rsidRPr="00974855" w:rsidRDefault="002B2A84" w:rsidP="00540ACD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540ACD" w:rsidRPr="00540ACD" w:rsidRDefault="00AC33AA" w:rsidP="00540ACD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40ACD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4.1</w:t>
      </w:r>
      <w:r w:rsidR="00A974C9" w:rsidRPr="00540ACD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707BBB" w:rsidRPr="00540ACD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08231E" w:rsidRPr="00540ACD">
        <w:rPr>
          <w:rFonts w:ascii="Times New Roman" w:hAnsi="Times New Roman" w:cs="Times New Roman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</w:t>
      </w:r>
      <w:r w:rsidR="008E0148">
        <w:rPr>
          <w:rFonts w:ascii="Times New Roman" w:hAnsi="Times New Roman" w:cs="Times New Roman"/>
          <w:sz w:val="24"/>
          <w:lang w:val="ru-RU"/>
        </w:rPr>
        <w:t>,</w:t>
      </w:r>
      <w:r w:rsidR="00540ACD" w:rsidRPr="00540ACD">
        <w:rPr>
          <w:rFonts w:ascii="Times New Roman" w:hAnsi="Times New Roman" w:cs="Times New Roman"/>
          <w:sz w:val="24"/>
          <w:lang w:val="ru-RU"/>
        </w:rPr>
        <w:t xml:space="preserve"> в котором устанавливается:</w:t>
      </w:r>
    </w:p>
    <w:p w:rsidR="00540ACD" w:rsidRPr="00540ACD" w:rsidRDefault="00540ACD" w:rsidP="00540ACD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Pr="00540ACD">
        <w:rPr>
          <w:rFonts w:ascii="Times New Roman" w:hAnsi="Times New Roman" w:cs="Times New Roman"/>
          <w:sz w:val="24"/>
          <w:lang w:val="ru-RU"/>
        </w:rPr>
        <w:t xml:space="preserve"> по согласованию с заемщиком порядок погашения суммы основного долга;</w:t>
      </w:r>
    </w:p>
    <w:p w:rsidR="0008231E" w:rsidRPr="00540ACD" w:rsidRDefault="00540ACD" w:rsidP="00540ACD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Pr="00540ACD">
        <w:rPr>
          <w:rFonts w:ascii="Times New Roman" w:hAnsi="Times New Roman" w:cs="Times New Roman"/>
          <w:sz w:val="24"/>
          <w:lang w:val="ru-RU"/>
        </w:rPr>
        <w:t xml:space="preserve"> оплата процентов  ежемесячно до полного погашения займа.</w:t>
      </w:r>
    </w:p>
    <w:p w:rsidR="009931AD" w:rsidRDefault="009931AD" w:rsidP="00540ACD">
      <w:pPr>
        <w:tabs>
          <w:tab w:val="left" w:pos="435"/>
        </w:tabs>
        <w:ind w:left="30" w:hanging="180"/>
        <w:jc w:val="center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</w:pPr>
    </w:p>
    <w:p w:rsidR="009931AD" w:rsidRDefault="009931AD" w:rsidP="009931AD">
      <w:pPr>
        <w:tabs>
          <w:tab w:val="left" w:pos="435"/>
        </w:tabs>
        <w:spacing w:line="100" w:lineRule="atLeast"/>
        <w:ind w:left="30" w:hanging="180"/>
        <w:jc w:val="center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  <w:r w:rsidRPr="009931AD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</w:t>
      </w:r>
      <w:r w:rsidRPr="00F03C22">
        <w:rPr>
          <w:rFonts w:ascii="Times New Roman" w:hAnsi="Times New Roman" w:cs="Times New Roman"/>
          <w:b/>
          <w:color w:val="0000FF"/>
          <w:sz w:val="24"/>
          <w:shd w:val="clear" w:color="auto" w:fill="FFFFFF"/>
          <w:lang w:val="ru-RU"/>
        </w:rPr>
        <w:t xml:space="preserve"> </w:t>
      </w:r>
      <w:r w:rsidRPr="00F03C22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Оценка финансового положения СМСП</w:t>
      </w:r>
    </w:p>
    <w:p w:rsidR="0008231E" w:rsidRPr="0008231E" w:rsidRDefault="0008231E" w:rsidP="008876B8">
      <w:pPr>
        <w:tabs>
          <w:tab w:val="left" w:pos="90"/>
          <w:tab w:val="left" w:pos="884"/>
        </w:tabs>
        <w:ind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8876B8" w:rsidRPr="00F03C22" w:rsidRDefault="00AC33AA" w:rsidP="002B2A84">
      <w:pPr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5</w:t>
      </w:r>
      <w:r w:rsidR="008876B8"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AC33AA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Оценка финансового положения СМСП осуществляется в соответствии с представленными документами, закрепленными в 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пункте </w:t>
      </w:r>
      <w:r w:rsidR="00EB6C4F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3.2</w:t>
      </w:r>
      <w:r w:rsidR="008876B8" w:rsidRPr="002C47C9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настоящих Правил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, технологией оценки кредитоспособности заёмщика, утверждённой Правлением.</w:t>
      </w:r>
    </w:p>
    <w:p w:rsidR="008876B8" w:rsidRPr="00F03C22" w:rsidRDefault="008876B8" w:rsidP="008876B8">
      <w:pPr>
        <w:tabs>
          <w:tab w:val="left" w:pos="1126"/>
        </w:tabs>
        <w:spacing w:before="2" w:line="100" w:lineRule="atLeast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8876B8" w:rsidRDefault="009931AD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lang w:val="ru-RU"/>
        </w:rPr>
        <w:lastRenderedPageBreak/>
        <w:t>6</w:t>
      </w:r>
      <w:r w:rsidR="008876B8" w:rsidRPr="004619AB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. </w:t>
      </w:r>
      <w:r w:rsidR="008876B8" w:rsidRPr="004619AB">
        <w:rPr>
          <w:rFonts w:ascii="Times New Roman" w:hAnsi="Times New Roman" w:cs="Times New Roman"/>
          <w:b/>
          <w:sz w:val="24"/>
          <w:lang w:val="ru-RU"/>
        </w:rPr>
        <w:t>Возврат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 xml:space="preserve"> заемщиком займа.</w:t>
      </w:r>
    </w:p>
    <w:p w:rsidR="002B2A84" w:rsidRPr="00F03C22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E51970" w:rsidP="008876B8">
      <w:pPr>
        <w:ind w:left="-113" w:firstLine="68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E51970">
        <w:rPr>
          <w:rFonts w:ascii="Times New Roman" w:hAnsi="Times New Roman" w:cs="Times New Roman"/>
          <w:b/>
          <w:sz w:val="24"/>
          <w:lang w:val="ru-RU"/>
        </w:rPr>
        <w:t>6.1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707B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8876B8" w:rsidRPr="00F03C22" w:rsidRDefault="00E51970" w:rsidP="008876B8">
      <w:pPr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6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2.</w:t>
      </w:r>
      <w:r w:rsidR="00707B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Заемщик в период действия договора займа имеет право частичного или полного досрочного возврата средств займа с уплатой начисленных на дату погашения процентов и неустоек.</w:t>
      </w:r>
    </w:p>
    <w:p w:rsidR="008876B8" w:rsidRPr="00F03C22" w:rsidRDefault="00E51970" w:rsidP="008876B8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6.3.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8876B8" w:rsidRPr="00F03C22" w:rsidRDefault="008876B8" w:rsidP="008876B8">
      <w:pPr>
        <w:spacing w:line="100" w:lineRule="atLeast"/>
        <w:ind w:left="45"/>
        <w:jc w:val="both"/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</w:pPr>
    </w:p>
    <w:p w:rsidR="008876B8" w:rsidRDefault="00791792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>. Сопровождение договора займа.</w:t>
      </w:r>
    </w:p>
    <w:p w:rsidR="002B2A84" w:rsidRPr="00F03C22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B6B6B" w:rsidRPr="003B6B6B" w:rsidRDefault="00E51970" w:rsidP="003B6B6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1.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3B6B6B" w:rsidRPr="003B6B6B">
        <w:rPr>
          <w:rFonts w:ascii="Times New Roman" w:hAnsi="Times New Roman" w:cs="Times New Roman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3B6B6B" w:rsidRDefault="003B6B6B" w:rsidP="003B6B6B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Pr="003540B4">
        <w:rPr>
          <w:rFonts w:ascii="Times New Roman" w:hAnsi="Times New Roman" w:cs="Times New Roman"/>
          <w:color w:val="auto"/>
          <w:sz w:val="24"/>
          <w:lang w:val="ru-RU"/>
        </w:rPr>
        <w:t xml:space="preserve">Приложением № </w:t>
      </w:r>
      <w:r w:rsidR="003540B4">
        <w:rPr>
          <w:rFonts w:ascii="Times New Roman" w:hAnsi="Times New Roman" w:cs="Times New Roman"/>
          <w:color w:val="auto"/>
          <w:sz w:val="24"/>
          <w:lang w:val="ru-RU"/>
        </w:rPr>
        <w:t>10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3B6B6B" w:rsidRPr="003B6B6B" w:rsidRDefault="003B6B6B" w:rsidP="003B6B6B">
      <w:pPr>
        <w:ind w:firstLine="547"/>
        <w:jc w:val="both"/>
        <w:rPr>
          <w:rFonts w:ascii="Times New Roman" w:hAnsi="Times New Roman" w:cs="Times New Roman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 xml:space="preserve">О выявленных фактах, указанных в абзаце </w:t>
      </w:r>
      <w:r w:rsidR="004619AB">
        <w:rPr>
          <w:rFonts w:ascii="Times New Roman" w:hAnsi="Times New Roman" w:cs="Times New Roman"/>
          <w:sz w:val="24"/>
          <w:lang w:val="ru-RU"/>
        </w:rPr>
        <w:t>втором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пункта </w:t>
      </w:r>
      <w:r w:rsidR="00EB6C4F">
        <w:rPr>
          <w:rFonts w:ascii="Times New Roman" w:hAnsi="Times New Roman" w:cs="Times New Roman"/>
          <w:sz w:val="24"/>
          <w:lang w:val="ru-RU"/>
        </w:rPr>
        <w:t>7.1</w:t>
      </w:r>
      <w:r w:rsidRPr="003B6B6B">
        <w:rPr>
          <w:rFonts w:ascii="Times New Roman" w:hAnsi="Times New Roman" w:cs="Times New Roman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2C47C9" w:rsidRDefault="003B6B6B" w:rsidP="003B6B6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B6B6B">
        <w:rPr>
          <w:rFonts w:ascii="Times New Roman" w:hAnsi="Times New Roman" w:cs="Times New Roman"/>
          <w:sz w:val="24"/>
          <w:lang w:val="ru-RU"/>
        </w:rPr>
        <w:t>При обращении такого СМСП 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>
        <w:rPr>
          <w:rFonts w:ascii="Times New Roman" w:hAnsi="Times New Roman" w:cs="Times New Roman"/>
          <w:sz w:val="24"/>
          <w:lang w:val="ru-RU"/>
        </w:rPr>
        <w:t xml:space="preserve"> </w:t>
      </w:r>
      <w:r w:rsidR="0014700E">
        <w:rPr>
          <w:rFonts w:ascii="Times New Roman" w:hAnsi="Times New Roman" w:cs="Times New Roman"/>
          <w:sz w:val="24"/>
          <w:lang w:val="ru-RU"/>
        </w:rPr>
        <w:t>на основании</w:t>
      </w:r>
      <w:r w:rsidR="00710B6D">
        <w:rPr>
          <w:rFonts w:ascii="Times New Roman" w:hAnsi="Times New Roman" w:cs="Times New Roman"/>
          <w:sz w:val="24"/>
          <w:lang w:val="ru-RU"/>
        </w:rPr>
        <w:t xml:space="preserve"> 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>подпункт</w:t>
      </w:r>
      <w:r w:rsidR="0014700E" w:rsidRPr="002C47C9">
        <w:rPr>
          <w:rFonts w:ascii="Times New Roman" w:hAnsi="Times New Roman" w:cs="Times New Roman"/>
          <w:color w:val="auto"/>
          <w:sz w:val="24"/>
          <w:lang w:val="ru-RU"/>
        </w:rPr>
        <w:t>а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4 пункта </w:t>
      </w:r>
      <w:r w:rsidR="00EB6C4F">
        <w:rPr>
          <w:rFonts w:ascii="Times New Roman" w:hAnsi="Times New Roman" w:cs="Times New Roman"/>
          <w:color w:val="auto"/>
          <w:sz w:val="24"/>
          <w:lang w:val="ru-RU"/>
        </w:rPr>
        <w:t>3.10</w:t>
      </w:r>
      <w:r w:rsidR="00710B6D" w:rsidRPr="002C47C9">
        <w:rPr>
          <w:rFonts w:ascii="Times New Roman" w:hAnsi="Times New Roman" w:cs="Times New Roman"/>
          <w:color w:val="auto"/>
          <w:sz w:val="24"/>
          <w:lang w:val="ru-RU"/>
        </w:rPr>
        <w:t xml:space="preserve"> настоящих Правил</w:t>
      </w:r>
      <w:r w:rsidRPr="002C47C9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8876B8" w:rsidRPr="00F03C22" w:rsidRDefault="00E51970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7.2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течение срока действия договора заемщик предоставляет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ежеквартально не позднее 5 числа месяца, следующего за отчетным кварталом сведения по финансовому состоянию и платежеспособности согласно </w:t>
      </w:r>
      <w:r w:rsidRPr="00A842C0">
        <w:rPr>
          <w:rFonts w:ascii="Times New Roman" w:hAnsi="Times New Roman" w:cs="Times New Roman"/>
          <w:color w:val="auto"/>
          <w:sz w:val="24"/>
          <w:lang w:val="ru-RU"/>
        </w:rPr>
        <w:t>Приложению № 1</w:t>
      </w:r>
      <w:r w:rsidR="003540B4" w:rsidRPr="00A842C0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F03C22">
        <w:rPr>
          <w:rFonts w:ascii="Times New Roman" w:hAnsi="Times New Roman" w:cs="Times New Roman"/>
          <w:sz w:val="24"/>
          <w:lang w:val="ru-RU"/>
        </w:rPr>
        <w:t xml:space="preserve"> к настоящим Правилам;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 xml:space="preserve">не позднее 180 календарных дней со дня получения займа копии документов, подтверждающих его целевое использование;   </w:t>
      </w:r>
    </w:p>
    <w:p w:rsidR="008876B8" w:rsidRPr="00F03C22" w:rsidRDefault="008876B8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F03C22">
        <w:rPr>
          <w:rFonts w:ascii="Times New Roman" w:hAnsi="Times New Roman" w:cs="Times New Roman"/>
          <w:sz w:val="24"/>
          <w:lang w:val="ru-RU"/>
        </w:rPr>
        <w:t>доступ к предмету залога.</w:t>
      </w:r>
    </w:p>
    <w:p w:rsidR="008876B8" w:rsidRPr="00F03C22" w:rsidRDefault="00E51970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3.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Уплата неустойки не освобождает заемщика от обязанности предоставления документации, подтверждающей целевое расходование суммы займа, согласно Приложению № 5 к настоящим</w:t>
      </w:r>
      <w:r w:rsidR="00C6653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Правилам.</w:t>
      </w:r>
    </w:p>
    <w:p w:rsidR="008876B8" w:rsidRPr="00F03C22" w:rsidRDefault="00E51970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E51970">
        <w:rPr>
          <w:rFonts w:ascii="Times New Roman" w:hAnsi="Times New Roman" w:cs="Times New Roman"/>
          <w:b/>
          <w:color w:val="auto"/>
          <w:sz w:val="24"/>
          <w:lang w:val="ru-RU"/>
        </w:rPr>
        <w:t>7.4.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>
        <w:rPr>
          <w:rFonts w:ascii="Times New Roman" w:hAnsi="Times New Roman" w:cs="Times New Roman"/>
          <w:color w:val="auto"/>
          <w:sz w:val="24"/>
          <w:lang w:val="ru-RU"/>
        </w:rPr>
        <w:t> </w:t>
      </w:r>
      <w:r w:rsidR="008876B8" w:rsidRPr="00F03C22">
        <w:rPr>
          <w:rFonts w:ascii="Times New Roman" w:hAnsi="Times New Roman" w:cs="Times New Roman"/>
          <w:color w:val="auto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49409B" w:rsidRDefault="00E51970" w:rsidP="002B2A84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7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lang w:val="ru-RU"/>
        </w:rPr>
        <w:t>5.</w:t>
      </w:r>
      <w:r w:rsidR="008876B8" w:rsidRPr="00F03C22">
        <w:rPr>
          <w:rFonts w:ascii="Times New Roman" w:hAnsi="Times New Roman" w:cs="Times New Roman"/>
          <w:sz w:val="24"/>
          <w:lang w:val="ru-RU"/>
        </w:rPr>
        <w:t xml:space="preserve"> </w:t>
      </w:r>
      <w:r w:rsidR="0049409B" w:rsidRPr="0049409B">
        <w:rPr>
          <w:rFonts w:ascii="Times New Roman" w:hAnsi="Times New Roman" w:cs="Times New Roman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течении 5 лет после даты прекращения отношений с клиентом (даты погашения займа).</w:t>
      </w:r>
    </w:p>
    <w:p w:rsidR="00DB2A4B" w:rsidRPr="00D77257" w:rsidRDefault="00E51970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F3017">
        <w:rPr>
          <w:rFonts w:ascii="Times New Roman" w:hAnsi="Times New Roman" w:cs="Times New Roman"/>
          <w:b/>
          <w:color w:val="auto"/>
          <w:sz w:val="24"/>
          <w:lang w:val="ru-RU"/>
        </w:rPr>
        <w:t>7.6</w:t>
      </w:r>
      <w:r w:rsidR="008876B8" w:rsidRPr="00DF3017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Заявление заемщика: 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о 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>замен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и вывод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DB2A4B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залога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>;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об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отсрочк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платежа основного долга</w:t>
      </w:r>
      <w:r w:rsidR="009A5419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и (или)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изменени</w:t>
      </w:r>
      <w:r w:rsidR="00727441" w:rsidRPr="00D77257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графика платежей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9A5419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превышающие три месяца; 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об 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>отсрочк</w:t>
      </w:r>
      <w:r w:rsidR="00DF3017" w:rsidRPr="00D77257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предоставления документов</w:t>
      </w:r>
      <w:r w:rsidR="00707BBB" w:rsidRPr="00D7725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8876B8" w:rsidRPr="00D77257">
        <w:rPr>
          <w:rFonts w:ascii="Times New Roman" w:hAnsi="Times New Roman" w:cs="Times New Roman"/>
          <w:color w:val="auto"/>
          <w:sz w:val="24"/>
          <w:lang w:val="ru-RU"/>
        </w:rPr>
        <w:t xml:space="preserve"> подтверждающих целевое использование займа </w:t>
      </w:r>
      <w:r w:rsidR="00D77257" w:rsidRPr="00D77257">
        <w:rPr>
          <w:rFonts w:ascii="Times New Roman" w:hAnsi="Times New Roman" w:cs="Times New Roman"/>
          <w:color w:val="auto"/>
          <w:sz w:val="24"/>
          <w:lang w:val="ru-RU"/>
        </w:rPr>
        <w:t>разрешаются Правлением Фонда.</w:t>
      </w:r>
    </w:p>
    <w:p w:rsidR="0015377B" w:rsidRPr="00DF3017" w:rsidRDefault="0049409B" w:rsidP="0015377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По заявлению заемщика </w:t>
      </w:r>
      <w:r w:rsidR="005C5F9D" w:rsidRPr="00DF3017">
        <w:rPr>
          <w:rFonts w:ascii="Times New Roman" w:hAnsi="Times New Roman" w:cs="Times New Roman"/>
          <w:color w:val="auto"/>
          <w:sz w:val="24"/>
          <w:lang w:val="ru-RU"/>
        </w:rPr>
        <w:t>Директор</w:t>
      </w:r>
      <w:r w:rsidR="009A5419">
        <w:rPr>
          <w:rFonts w:ascii="Times New Roman" w:hAnsi="Times New Roman" w:cs="Times New Roman"/>
          <w:color w:val="auto"/>
          <w:sz w:val="24"/>
          <w:lang w:val="ru-RU"/>
        </w:rPr>
        <w:t>ом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DF3017">
        <w:rPr>
          <w:rFonts w:ascii="Times New Roman" w:hAnsi="Times New Roman" w:cs="Times New Roman"/>
          <w:color w:val="auto"/>
          <w:sz w:val="24"/>
          <w:lang w:val="ru-RU"/>
        </w:rPr>
        <w:t>займа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DF3017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t xml:space="preserve"> ограниченный кредитным продуктом, которому соответствует заемщик или выбранный </w:t>
      </w:r>
      <w:r w:rsidRPr="00DF3017">
        <w:rPr>
          <w:rFonts w:ascii="Times New Roman" w:hAnsi="Times New Roman" w:cs="Times New Roman"/>
          <w:color w:val="auto"/>
          <w:sz w:val="24"/>
          <w:lang w:val="ru-RU"/>
        </w:rPr>
        <w:lastRenderedPageBreak/>
        <w:t>последним.</w:t>
      </w:r>
    </w:p>
    <w:p w:rsidR="008876B8" w:rsidRPr="00F87C42" w:rsidRDefault="00E51970" w:rsidP="002B2A84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331879">
        <w:rPr>
          <w:rFonts w:ascii="Times New Roman" w:hAnsi="Times New Roman" w:cs="Times New Roman"/>
          <w:b/>
          <w:color w:val="auto"/>
          <w:sz w:val="24"/>
          <w:lang w:val="ru-RU"/>
        </w:rPr>
        <w:t>7.7</w:t>
      </w:r>
      <w:r w:rsidR="008876B8" w:rsidRPr="00331879">
        <w:rPr>
          <w:rFonts w:ascii="Times New Roman" w:hAnsi="Times New Roman" w:cs="Times New Roman"/>
          <w:b/>
          <w:color w:val="auto"/>
          <w:sz w:val="24"/>
          <w:lang w:val="ru-RU"/>
        </w:rPr>
        <w:t>.</w:t>
      </w:r>
      <w:r w:rsidR="008876B8" w:rsidRPr="00331879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В случае отсрочки платежа основного долга</w:t>
      </w:r>
      <w:r w:rsidR="003119D2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>изменения графика платежей, замене</w:t>
      </w:r>
      <w:r w:rsidR="00DF3017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и (или)</w:t>
      </w:r>
      <w:r w:rsidR="008876B8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F87C42" w:rsidRDefault="00DF3017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b/>
          <w:color w:val="auto"/>
          <w:sz w:val="24"/>
          <w:lang w:val="ru-RU"/>
        </w:rPr>
        <w:t>7.8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E7184B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>мирового соглашения</w:t>
      </w:r>
      <w:r w:rsidR="00E7184B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BD4ED8" w:rsidRPr="00F87C42" w:rsidRDefault="008E554E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>Директор Фонда заключает мировое соглашение в пределах срока</w:t>
      </w:r>
      <w:r w:rsidR="00511926" w:rsidRPr="00F87C42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077CD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F87C42">
        <w:rPr>
          <w:rFonts w:ascii="Times New Roman" w:hAnsi="Times New Roman" w:cs="Times New Roman"/>
          <w:color w:val="auto"/>
          <w:sz w:val="24"/>
          <w:lang w:val="ru-RU"/>
        </w:rPr>
        <w:t>не более трех месяцев со дня истечения срока</w:t>
      </w:r>
      <w:r w:rsidR="00D44EC1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возврата займа, установленного договором</w:t>
      </w:r>
      <w:r w:rsidR="001A023D" w:rsidRPr="00F87C42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1A023D" w:rsidRPr="00F87C42" w:rsidRDefault="001A023D" w:rsidP="00DF301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F87C42">
        <w:rPr>
          <w:rFonts w:ascii="Times New Roman" w:hAnsi="Times New Roman" w:cs="Times New Roman"/>
          <w:color w:val="auto"/>
          <w:sz w:val="24"/>
          <w:lang w:val="ru-RU"/>
        </w:rPr>
        <w:t>возврата займа, установленного договором,</w:t>
      </w:r>
      <w:r w:rsidR="00E4212E"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разрешается Правлением Фонда</w:t>
      </w:r>
      <w:r w:rsidR="00F87C42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Pr="00F87C42">
        <w:rPr>
          <w:rFonts w:ascii="Times New Roman" w:hAnsi="Times New Roman" w:cs="Times New Roman"/>
          <w:color w:val="auto"/>
          <w:sz w:val="24"/>
          <w:lang w:val="ru-RU"/>
        </w:rPr>
        <w:t xml:space="preserve">  </w:t>
      </w:r>
    </w:p>
    <w:p w:rsidR="004619A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Default="00791792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8876B8" w:rsidRPr="00F03C22">
        <w:rPr>
          <w:rFonts w:ascii="Times New Roman" w:hAnsi="Times New Roman" w:cs="Times New Roman"/>
          <w:b/>
          <w:sz w:val="24"/>
          <w:lang w:val="ru-RU"/>
        </w:rPr>
        <w:t>. Контроль за использованием средств</w:t>
      </w:r>
    </w:p>
    <w:p w:rsidR="002B2A84" w:rsidRPr="00F03C22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876B8" w:rsidRPr="00F03C22" w:rsidRDefault="00E51970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8</w:t>
      </w:r>
      <w:r w:rsidR="008876B8"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  <w:r w:rsidRPr="00E51970">
        <w:rPr>
          <w:rFonts w:ascii="Times New Roman" w:hAnsi="Times New Roman" w:cs="Times New Roman"/>
          <w:sz w:val="24"/>
          <w:shd w:val="clear" w:color="auto" w:fill="FFFFFF"/>
          <w:lang w:val="ru-RU"/>
        </w:rPr>
        <w:t>1.</w:t>
      </w:r>
      <w:r w:rsidR="00707BBB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  <w:t>Фонд обеспечивает контроль за целевым использованием заемных средств, полученных субъектами малого и среднего предпринимательства по договорам займа.</w:t>
      </w:r>
    </w:p>
    <w:p w:rsidR="008876B8" w:rsidRPr="00F03C22" w:rsidRDefault="008876B8" w:rsidP="002B2A84">
      <w:pPr>
        <w:pStyle w:val="a4"/>
        <w:tabs>
          <w:tab w:val="left" w:pos="426"/>
        </w:tabs>
        <w:ind w:firstLine="567"/>
        <w:jc w:val="both"/>
        <w:rPr>
          <w:rFonts w:ascii="Times New Roman" w:hAnsi="Times New Roman" w:cs="Times New Roman"/>
          <w:b w:val="0"/>
          <w:sz w:val="24"/>
          <w:shd w:val="clear" w:color="auto" w:fill="FFFFFF"/>
          <w:lang w:val="ru-RU"/>
        </w:rPr>
      </w:pPr>
      <w:r w:rsidRPr="00F03C22">
        <w:rPr>
          <w:rFonts w:ascii="Times New Roman" w:hAnsi="Times New Roman" w:cs="Times New Roman"/>
          <w:b w:val="0"/>
          <w:sz w:val="24"/>
          <w:lang w:val="ru-RU"/>
        </w:rPr>
        <w:t xml:space="preserve">Заемщик ежеквартально, не позднее 5 числа месяца, следующего за отчетным кварталом, предоставляет Фонду отчетность согласно </w:t>
      </w:r>
      <w:r w:rsidRPr="00A842C0">
        <w:rPr>
          <w:rFonts w:ascii="Times New Roman" w:hAnsi="Times New Roman" w:cs="Times New Roman"/>
          <w:b w:val="0"/>
          <w:color w:val="auto"/>
          <w:sz w:val="24"/>
          <w:lang w:val="ru-RU"/>
        </w:rPr>
        <w:t>Приложения 10</w:t>
      </w:r>
      <w:r w:rsidRPr="00F03C22">
        <w:rPr>
          <w:rFonts w:ascii="Times New Roman" w:hAnsi="Times New Roman" w:cs="Times New Roman"/>
          <w:b w:val="0"/>
          <w:sz w:val="24"/>
          <w:lang w:val="ru-RU"/>
        </w:rPr>
        <w:t xml:space="preserve"> к настоящим Правилам.</w:t>
      </w:r>
    </w:p>
    <w:p w:rsidR="008876B8" w:rsidRPr="00F03C22" w:rsidRDefault="00E51970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8</w:t>
      </w:r>
      <w:r w:rsidR="008876B8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2.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F03C22" w:rsidRDefault="00E51970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r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8.3</w:t>
      </w:r>
      <w:r w:rsidR="008876B8" w:rsidRPr="00E51970">
        <w:rPr>
          <w:rFonts w:ascii="Times New Roman" w:hAnsi="Times New Roman" w:cs="Times New Roman"/>
          <w:b/>
          <w:sz w:val="24"/>
          <w:shd w:val="clear" w:color="auto" w:fill="FFFFFF"/>
          <w:lang w:val="ru-RU"/>
        </w:rPr>
        <w:t>.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>Правлени</w:t>
      </w:r>
      <w:r w:rsidR="00883DAB">
        <w:rPr>
          <w:rFonts w:ascii="Times New Roman" w:hAnsi="Times New Roman" w:cs="Times New Roman"/>
          <w:sz w:val="24"/>
          <w:shd w:val="clear" w:color="auto" w:fill="FFFFFF"/>
          <w:lang w:val="ru-RU"/>
        </w:rPr>
        <w:t>ю</w:t>
      </w:r>
      <w:r w:rsidR="008876B8" w:rsidRPr="00F03C2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B678E0" w:rsidRPr="008876B8" w:rsidRDefault="00E51970" w:rsidP="002B2A84">
      <w:pPr>
        <w:ind w:firstLine="567"/>
        <w:jc w:val="both"/>
        <w:rPr>
          <w:lang w:val="ru-RU"/>
        </w:rPr>
      </w:pPr>
      <w:r w:rsidRPr="00E51970">
        <w:rPr>
          <w:rFonts w:ascii="Times New Roman" w:hAnsi="Times New Roman" w:cs="Times New Roman"/>
          <w:b/>
          <w:sz w:val="24"/>
          <w:lang w:val="ru-RU"/>
        </w:rPr>
        <w:t>8.4</w:t>
      </w:r>
      <w:r w:rsidR="008876B8" w:rsidRPr="00E51970">
        <w:rPr>
          <w:rFonts w:ascii="Times New Roman" w:hAnsi="Times New Roman" w:cs="Times New Roman"/>
          <w:b/>
          <w:sz w:val="24"/>
          <w:lang w:val="ru-RU"/>
        </w:rPr>
        <w:t>.</w:t>
      </w:r>
      <w:r w:rsidR="00883DAB">
        <w:rPr>
          <w:rFonts w:ascii="Times New Roman" w:hAnsi="Times New Roman" w:cs="Times New Roman"/>
          <w:sz w:val="24"/>
          <w:lang w:val="ru-RU"/>
        </w:rPr>
        <w:t xml:space="preserve"> </w:t>
      </w:r>
      <w:r w:rsidR="008876B8" w:rsidRPr="00F03C22">
        <w:rPr>
          <w:rFonts w:ascii="Times New Roman" w:hAnsi="Times New Roman" w:cs="Times New Roman"/>
          <w:sz w:val="24"/>
          <w:lang w:val="ru-RU"/>
        </w:rPr>
        <w:t>Фонд ведёт реестр субъектов малого и среднего предпринимательства –получателей государственной поддержки.</w:t>
      </w:r>
    </w:p>
    <w:sectPr w:rsidR="00B678E0" w:rsidRPr="008876B8" w:rsidSect="007752F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02C"/>
    <w:rsid w:val="00011792"/>
    <w:rsid w:val="0002196A"/>
    <w:rsid w:val="00035716"/>
    <w:rsid w:val="000630BD"/>
    <w:rsid w:val="0008231E"/>
    <w:rsid w:val="000A0B3F"/>
    <w:rsid w:val="000A3A55"/>
    <w:rsid w:val="000B1AA4"/>
    <w:rsid w:val="000B77F3"/>
    <w:rsid w:val="000C000D"/>
    <w:rsid w:val="000D0ED8"/>
    <w:rsid w:val="000D3955"/>
    <w:rsid w:val="000D4770"/>
    <w:rsid w:val="000D5F7E"/>
    <w:rsid w:val="000F608B"/>
    <w:rsid w:val="001019DF"/>
    <w:rsid w:val="00101BAF"/>
    <w:rsid w:val="0012234D"/>
    <w:rsid w:val="0013402C"/>
    <w:rsid w:val="001341DF"/>
    <w:rsid w:val="00134704"/>
    <w:rsid w:val="0013483B"/>
    <w:rsid w:val="001434C6"/>
    <w:rsid w:val="0014541C"/>
    <w:rsid w:val="0014700E"/>
    <w:rsid w:val="00152076"/>
    <w:rsid w:val="0015377B"/>
    <w:rsid w:val="00160F35"/>
    <w:rsid w:val="00164BF0"/>
    <w:rsid w:val="001717BD"/>
    <w:rsid w:val="00184A0E"/>
    <w:rsid w:val="00184BC0"/>
    <w:rsid w:val="00191569"/>
    <w:rsid w:val="00196B05"/>
    <w:rsid w:val="001A023D"/>
    <w:rsid w:val="001A035C"/>
    <w:rsid w:val="001B2C6F"/>
    <w:rsid w:val="001C7126"/>
    <w:rsid w:val="001D7331"/>
    <w:rsid w:val="001F52E7"/>
    <w:rsid w:val="001F6377"/>
    <w:rsid w:val="00203B00"/>
    <w:rsid w:val="00211E28"/>
    <w:rsid w:val="00217DDB"/>
    <w:rsid w:val="002207BB"/>
    <w:rsid w:val="00221053"/>
    <w:rsid w:val="0023229C"/>
    <w:rsid w:val="002337CF"/>
    <w:rsid w:val="0023565C"/>
    <w:rsid w:val="00236020"/>
    <w:rsid w:val="00244AF1"/>
    <w:rsid w:val="00254304"/>
    <w:rsid w:val="00285994"/>
    <w:rsid w:val="00295975"/>
    <w:rsid w:val="00295C0E"/>
    <w:rsid w:val="002A619B"/>
    <w:rsid w:val="002B2A84"/>
    <w:rsid w:val="002B3001"/>
    <w:rsid w:val="002B6329"/>
    <w:rsid w:val="002C47C9"/>
    <w:rsid w:val="002C5D80"/>
    <w:rsid w:val="002D0B7C"/>
    <w:rsid w:val="002E0905"/>
    <w:rsid w:val="002E73C6"/>
    <w:rsid w:val="0030187E"/>
    <w:rsid w:val="0030501A"/>
    <w:rsid w:val="003119D2"/>
    <w:rsid w:val="00320622"/>
    <w:rsid w:val="00322D48"/>
    <w:rsid w:val="00331879"/>
    <w:rsid w:val="00331E74"/>
    <w:rsid w:val="00342E47"/>
    <w:rsid w:val="003473D9"/>
    <w:rsid w:val="003540B4"/>
    <w:rsid w:val="00354E21"/>
    <w:rsid w:val="00356BC7"/>
    <w:rsid w:val="003B5379"/>
    <w:rsid w:val="003B6B6B"/>
    <w:rsid w:val="003C6671"/>
    <w:rsid w:val="003D0558"/>
    <w:rsid w:val="003D4ADE"/>
    <w:rsid w:val="003E0321"/>
    <w:rsid w:val="003F312A"/>
    <w:rsid w:val="00447E81"/>
    <w:rsid w:val="0045062C"/>
    <w:rsid w:val="004619AB"/>
    <w:rsid w:val="004655F1"/>
    <w:rsid w:val="00470E8A"/>
    <w:rsid w:val="00477D9A"/>
    <w:rsid w:val="0049409B"/>
    <w:rsid w:val="0049713E"/>
    <w:rsid w:val="00497FCF"/>
    <w:rsid w:val="004A3404"/>
    <w:rsid w:val="004C0A8E"/>
    <w:rsid w:val="004C6685"/>
    <w:rsid w:val="004D4459"/>
    <w:rsid w:val="004F0499"/>
    <w:rsid w:val="004F7A81"/>
    <w:rsid w:val="0050382A"/>
    <w:rsid w:val="0050661C"/>
    <w:rsid w:val="00511926"/>
    <w:rsid w:val="005178FB"/>
    <w:rsid w:val="00526361"/>
    <w:rsid w:val="00540ACD"/>
    <w:rsid w:val="00542499"/>
    <w:rsid w:val="005534BE"/>
    <w:rsid w:val="00555983"/>
    <w:rsid w:val="0056600A"/>
    <w:rsid w:val="00581447"/>
    <w:rsid w:val="005943DD"/>
    <w:rsid w:val="0059635E"/>
    <w:rsid w:val="005B008E"/>
    <w:rsid w:val="005B5D3C"/>
    <w:rsid w:val="005C10F9"/>
    <w:rsid w:val="005C5F9D"/>
    <w:rsid w:val="005D0540"/>
    <w:rsid w:val="005D3889"/>
    <w:rsid w:val="005D6B27"/>
    <w:rsid w:val="005E49CA"/>
    <w:rsid w:val="00605186"/>
    <w:rsid w:val="006077CD"/>
    <w:rsid w:val="00614A08"/>
    <w:rsid w:val="006201A9"/>
    <w:rsid w:val="0062309A"/>
    <w:rsid w:val="00627F76"/>
    <w:rsid w:val="00637B56"/>
    <w:rsid w:val="00660478"/>
    <w:rsid w:val="006626C1"/>
    <w:rsid w:val="006651E4"/>
    <w:rsid w:val="0067384D"/>
    <w:rsid w:val="0067681B"/>
    <w:rsid w:val="00682784"/>
    <w:rsid w:val="00694275"/>
    <w:rsid w:val="006A2C01"/>
    <w:rsid w:val="006B35E1"/>
    <w:rsid w:val="006C4BE9"/>
    <w:rsid w:val="006D18F5"/>
    <w:rsid w:val="006E147B"/>
    <w:rsid w:val="006E27F7"/>
    <w:rsid w:val="00704F1B"/>
    <w:rsid w:val="00707BBB"/>
    <w:rsid w:val="00710B6D"/>
    <w:rsid w:val="00727441"/>
    <w:rsid w:val="0073463F"/>
    <w:rsid w:val="00742769"/>
    <w:rsid w:val="0074628C"/>
    <w:rsid w:val="007649F1"/>
    <w:rsid w:val="007666B8"/>
    <w:rsid w:val="00766FD2"/>
    <w:rsid w:val="007752F2"/>
    <w:rsid w:val="00782F67"/>
    <w:rsid w:val="00786932"/>
    <w:rsid w:val="00791792"/>
    <w:rsid w:val="00792213"/>
    <w:rsid w:val="007B3B08"/>
    <w:rsid w:val="007B5091"/>
    <w:rsid w:val="007D0058"/>
    <w:rsid w:val="007D4B32"/>
    <w:rsid w:val="007E6A62"/>
    <w:rsid w:val="007F1566"/>
    <w:rsid w:val="007F5740"/>
    <w:rsid w:val="007F768A"/>
    <w:rsid w:val="0081418A"/>
    <w:rsid w:val="00833549"/>
    <w:rsid w:val="00843469"/>
    <w:rsid w:val="008445C0"/>
    <w:rsid w:val="00850F74"/>
    <w:rsid w:val="00867925"/>
    <w:rsid w:val="00871485"/>
    <w:rsid w:val="008761E8"/>
    <w:rsid w:val="008767E8"/>
    <w:rsid w:val="00883DAB"/>
    <w:rsid w:val="00886AC1"/>
    <w:rsid w:val="008876B8"/>
    <w:rsid w:val="008A0306"/>
    <w:rsid w:val="008B0064"/>
    <w:rsid w:val="008C1192"/>
    <w:rsid w:val="008C6110"/>
    <w:rsid w:val="008E0148"/>
    <w:rsid w:val="008E4CE2"/>
    <w:rsid w:val="008E5008"/>
    <w:rsid w:val="008E554E"/>
    <w:rsid w:val="008F0704"/>
    <w:rsid w:val="008F4BFE"/>
    <w:rsid w:val="008F7663"/>
    <w:rsid w:val="00920BDB"/>
    <w:rsid w:val="009274D4"/>
    <w:rsid w:val="00927C74"/>
    <w:rsid w:val="009308E6"/>
    <w:rsid w:val="00963F9E"/>
    <w:rsid w:val="00987634"/>
    <w:rsid w:val="009931AD"/>
    <w:rsid w:val="00997F96"/>
    <w:rsid w:val="009A5419"/>
    <w:rsid w:val="009C0A14"/>
    <w:rsid w:val="009D2D52"/>
    <w:rsid w:val="009D41FB"/>
    <w:rsid w:val="009E35CE"/>
    <w:rsid w:val="009F1C32"/>
    <w:rsid w:val="00A0781A"/>
    <w:rsid w:val="00A13F37"/>
    <w:rsid w:val="00A21E0F"/>
    <w:rsid w:val="00A2360E"/>
    <w:rsid w:val="00A26144"/>
    <w:rsid w:val="00A329D2"/>
    <w:rsid w:val="00A33CA0"/>
    <w:rsid w:val="00A57637"/>
    <w:rsid w:val="00A639B2"/>
    <w:rsid w:val="00A7671F"/>
    <w:rsid w:val="00A842C0"/>
    <w:rsid w:val="00A974C9"/>
    <w:rsid w:val="00AA3AFC"/>
    <w:rsid w:val="00AB25FA"/>
    <w:rsid w:val="00AC33AA"/>
    <w:rsid w:val="00AD7A09"/>
    <w:rsid w:val="00AF4D77"/>
    <w:rsid w:val="00B17DFF"/>
    <w:rsid w:val="00B22048"/>
    <w:rsid w:val="00B37707"/>
    <w:rsid w:val="00B420C6"/>
    <w:rsid w:val="00B51D54"/>
    <w:rsid w:val="00B6213F"/>
    <w:rsid w:val="00B6551C"/>
    <w:rsid w:val="00B678E0"/>
    <w:rsid w:val="00B7134E"/>
    <w:rsid w:val="00B73AA6"/>
    <w:rsid w:val="00B77A85"/>
    <w:rsid w:val="00BA2C56"/>
    <w:rsid w:val="00BB016A"/>
    <w:rsid w:val="00BB2231"/>
    <w:rsid w:val="00BC2E7A"/>
    <w:rsid w:val="00BC44C9"/>
    <w:rsid w:val="00BD4ED8"/>
    <w:rsid w:val="00BE465D"/>
    <w:rsid w:val="00BF0BD1"/>
    <w:rsid w:val="00BF0F76"/>
    <w:rsid w:val="00BF4300"/>
    <w:rsid w:val="00C038E9"/>
    <w:rsid w:val="00C1457B"/>
    <w:rsid w:val="00C212B4"/>
    <w:rsid w:val="00C21923"/>
    <w:rsid w:val="00C24246"/>
    <w:rsid w:val="00C27E4C"/>
    <w:rsid w:val="00C44335"/>
    <w:rsid w:val="00C6653B"/>
    <w:rsid w:val="00C74585"/>
    <w:rsid w:val="00C82FA1"/>
    <w:rsid w:val="00C85CE9"/>
    <w:rsid w:val="00C91279"/>
    <w:rsid w:val="00C97078"/>
    <w:rsid w:val="00CA09AC"/>
    <w:rsid w:val="00CA6CBE"/>
    <w:rsid w:val="00CC1F23"/>
    <w:rsid w:val="00CD44CE"/>
    <w:rsid w:val="00CE3131"/>
    <w:rsid w:val="00CF139E"/>
    <w:rsid w:val="00CF5F2C"/>
    <w:rsid w:val="00CF6FD8"/>
    <w:rsid w:val="00D106ED"/>
    <w:rsid w:val="00D17E68"/>
    <w:rsid w:val="00D31805"/>
    <w:rsid w:val="00D44EC1"/>
    <w:rsid w:val="00D575B1"/>
    <w:rsid w:val="00D63E15"/>
    <w:rsid w:val="00D667F6"/>
    <w:rsid w:val="00D76771"/>
    <w:rsid w:val="00D77257"/>
    <w:rsid w:val="00D800E8"/>
    <w:rsid w:val="00DB0DBE"/>
    <w:rsid w:val="00DB2A4B"/>
    <w:rsid w:val="00DC09B4"/>
    <w:rsid w:val="00DC42F2"/>
    <w:rsid w:val="00DC491E"/>
    <w:rsid w:val="00DD1E90"/>
    <w:rsid w:val="00DD4F0B"/>
    <w:rsid w:val="00DE16CF"/>
    <w:rsid w:val="00DE56F1"/>
    <w:rsid w:val="00DE59FA"/>
    <w:rsid w:val="00DE74F1"/>
    <w:rsid w:val="00DF3017"/>
    <w:rsid w:val="00E04C0B"/>
    <w:rsid w:val="00E052C3"/>
    <w:rsid w:val="00E05CDC"/>
    <w:rsid w:val="00E10CDF"/>
    <w:rsid w:val="00E11F98"/>
    <w:rsid w:val="00E21392"/>
    <w:rsid w:val="00E370DE"/>
    <w:rsid w:val="00E4212E"/>
    <w:rsid w:val="00E50080"/>
    <w:rsid w:val="00E51970"/>
    <w:rsid w:val="00E639BC"/>
    <w:rsid w:val="00E6747C"/>
    <w:rsid w:val="00E70CC4"/>
    <w:rsid w:val="00E7184B"/>
    <w:rsid w:val="00E77F8B"/>
    <w:rsid w:val="00E82DF2"/>
    <w:rsid w:val="00E97983"/>
    <w:rsid w:val="00EB6AEC"/>
    <w:rsid w:val="00EB6C4F"/>
    <w:rsid w:val="00EC15BF"/>
    <w:rsid w:val="00EC26B4"/>
    <w:rsid w:val="00F0124D"/>
    <w:rsid w:val="00F1236F"/>
    <w:rsid w:val="00F128CB"/>
    <w:rsid w:val="00F12B63"/>
    <w:rsid w:val="00F22FA6"/>
    <w:rsid w:val="00F230FB"/>
    <w:rsid w:val="00F52AF5"/>
    <w:rsid w:val="00F7066E"/>
    <w:rsid w:val="00F81A5E"/>
    <w:rsid w:val="00F87C42"/>
    <w:rsid w:val="00F95774"/>
    <w:rsid w:val="00FA2392"/>
    <w:rsid w:val="00FB0204"/>
    <w:rsid w:val="00FB5C5C"/>
    <w:rsid w:val="00FC1391"/>
    <w:rsid w:val="00FC3F61"/>
    <w:rsid w:val="00FD1A8A"/>
    <w:rsid w:val="00FD5091"/>
    <w:rsid w:val="00FD7D87"/>
    <w:rsid w:val="00FE091B"/>
    <w:rsid w:val="00FE0BFA"/>
    <w:rsid w:val="00FE74F8"/>
    <w:rsid w:val="00FF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8193/223cdcadc04c7929768f08596f6d00f7201e0a1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3556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1EC0-2389-4B80-B10B-75177DC1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6652</Words>
  <Characters>37917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201209121432</cp:lastModifiedBy>
  <cp:revision>7</cp:revision>
  <cp:lastPrinted>2019-09-09T10:40:00Z</cp:lastPrinted>
  <dcterms:created xsi:type="dcterms:W3CDTF">2019-09-09T08:41:00Z</dcterms:created>
  <dcterms:modified xsi:type="dcterms:W3CDTF">2019-09-25T11:16:00Z</dcterms:modified>
</cp:coreProperties>
</file>